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33E53" w14:textId="79429E95" w:rsidR="009B58D8" w:rsidRPr="00201A05" w:rsidRDefault="001B6267" w:rsidP="009B58D8">
      <w:pPr>
        <w:pStyle w:val="a4"/>
        <w:rPr>
          <w:rFonts w:cs="Arial"/>
          <w:bCs/>
          <w:sz w:val="22"/>
          <w:lang w:val="en-GB"/>
        </w:rPr>
      </w:pPr>
      <w:r>
        <w:rPr>
          <w:rFonts w:cs="Arial"/>
          <w:bCs/>
          <w:sz w:val="22"/>
          <w:lang w:val="en-GB"/>
        </w:rPr>
        <w:t xml:space="preserve">3GPP </w:t>
      </w:r>
      <w:r w:rsidRPr="001B6267">
        <w:rPr>
          <w:rFonts w:cs="Arial"/>
          <w:bCs/>
          <w:sz w:val="22"/>
          <w:lang w:val="en-GB"/>
        </w:rPr>
        <w:t xml:space="preserve">TSG RAN WG1 </w:t>
      </w:r>
      <w:r w:rsidR="0020390B">
        <w:rPr>
          <w:rFonts w:cs="Arial"/>
          <w:bCs/>
          <w:sz w:val="22"/>
          <w:lang w:val="en-GB"/>
        </w:rPr>
        <w:t>#98</w:t>
      </w:r>
      <w:r w:rsidR="001F0F46" w:rsidRPr="001F0F46">
        <w:rPr>
          <w:rFonts w:cs="Arial"/>
          <w:bCs/>
          <w:sz w:val="22"/>
          <w:lang w:val="en-GB"/>
        </w:rPr>
        <w:tab/>
        <w:t xml:space="preserve"> </w:t>
      </w:r>
      <w:r w:rsidR="001F0F46">
        <w:rPr>
          <w:rFonts w:cs="Arial"/>
          <w:bCs/>
          <w:sz w:val="22"/>
          <w:lang w:val="en-GB"/>
        </w:rPr>
        <w:t xml:space="preserve">                  </w:t>
      </w:r>
      <w:r>
        <w:rPr>
          <w:rFonts w:cs="Arial"/>
          <w:bCs/>
          <w:sz w:val="22"/>
          <w:lang w:val="en-GB"/>
        </w:rPr>
        <w:t xml:space="preserve">           </w:t>
      </w:r>
      <w:r w:rsidR="009B58D8">
        <w:rPr>
          <w:rFonts w:cs="Arial"/>
          <w:bCs/>
          <w:sz w:val="22"/>
          <w:lang w:val="en-GB"/>
        </w:rPr>
        <w:t xml:space="preserve">                                       </w:t>
      </w:r>
      <w:r w:rsidR="00393AEC">
        <w:rPr>
          <w:rFonts w:cs="Arial"/>
          <w:bCs/>
          <w:sz w:val="22"/>
          <w:lang w:val="en-GB"/>
        </w:rPr>
        <w:t xml:space="preserve">            </w:t>
      </w:r>
      <w:r w:rsidR="00E43FE7" w:rsidRPr="00E43FE7">
        <w:rPr>
          <w:rFonts w:cs="Arial"/>
          <w:bCs/>
          <w:sz w:val="22"/>
          <w:lang w:val="en-GB"/>
        </w:rPr>
        <w:t>R1-190</w:t>
      </w:r>
      <w:r w:rsidR="0020390B">
        <w:rPr>
          <w:rFonts w:cs="Arial"/>
          <w:bCs/>
          <w:sz w:val="22"/>
          <w:lang w:val="en-GB"/>
        </w:rPr>
        <w:t>8159</w:t>
      </w:r>
    </w:p>
    <w:p w14:paraId="07CAB399" w14:textId="2ACBE545" w:rsidR="009B58D8" w:rsidRPr="00201A05" w:rsidRDefault="00B81B39" w:rsidP="009B58D8">
      <w:pPr>
        <w:pStyle w:val="a4"/>
        <w:rPr>
          <w:rFonts w:cs="Arial"/>
          <w:bCs/>
          <w:sz w:val="22"/>
          <w:lang w:val="en-GB"/>
        </w:rPr>
      </w:pPr>
      <w:r w:rsidRPr="00B81B39">
        <w:rPr>
          <w:rFonts w:cs="Arial"/>
          <w:bCs/>
          <w:sz w:val="22"/>
          <w:lang w:val="en-GB"/>
        </w:rPr>
        <w:t>Prague, CZ, August 26th – 30th</w:t>
      </w:r>
      <w:r w:rsidR="000103D4" w:rsidRPr="000103D4">
        <w:rPr>
          <w:rFonts w:cs="Arial"/>
          <w:bCs/>
          <w:sz w:val="22"/>
          <w:lang w:val="en-GB"/>
        </w:rPr>
        <w:t>,</w:t>
      </w:r>
      <w:r w:rsidR="001F0F46">
        <w:rPr>
          <w:rFonts w:cs="Arial"/>
          <w:bCs/>
          <w:sz w:val="22"/>
          <w:lang w:val="en-GB"/>
        </w:rPr>
        <w:t xml:space="preserve"> 201</w:t>
      </w:r>
      <w:r w:rsidR="001B6267" w:rsidRPr="001B6267">
        <w:rPr>
          <w:rFonts w:cs="Arial"/>
          <w:bCs/>
          <w:sz w:val="22"/>
          <w:lang w:val="en-GB"/>
        </w:rPr>
        <w:t>9</w:t>
      </w:r>
    </w:p>
    <w:p w14:paraId="01A62902" w14:textId="77777777" w:rsidR="004E71A3" w:rsidRPr="009B58D8" w:rsidRDefault="004E71A3" w:rsidP="00D01CAE">
      <w:pPr>
        <w:pStyle w:val="a4"/>
        <w:tabs>
          <w:tab w:val="left" w:pos="1595"/>
        </w:tabs>
        <w:ind w:left="1800" w:hanging="1800"/>
        <w:rPr>
          <w:rFonts w:cs="Arial"/>
          <w:lang w:val="en-GB"/>
        </w:rPr>
      </w:pPr>
    </w:p>
    <w:p w14:paraId="31EB586E" w14:textId="77777777" w:rsidR="00367877" w:rsidRPr="005123E8" w:rsidRDefault="00367877" w:rsidP="005C076C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14:paraId="2CAC4868" w14:textId="2E1727EA"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1B6267" w:rsidRPr="001B6267">
        <w:rPr>
          <w:rFonts w:eastAsia="宋体" w:cs="Arial"/>
          <w:lang w:eastAsia="zh-CN"/>
        </w:rPr>
        <w:t>UCI enhancements for URLLC</w:t>
      </w:r>
    </w:p>
    <w:p w14:paraId="68628C74" w14:textId="2E4F6303" w:rsidR="00367877" w:rsidRPr="005123E8" w:rsidRDefault="00367877" w:rsidP="005C076C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2616DD">
        <w:rPr>
          <w:rFonts w:cs="Arial"/>
        </w:rPr>
        <w:t>7.</w:t>
      </w:r>
      <w:r w:rsidR="00DE0D96">
        <w:rPr>
          <w:rFonts w:cs="Arial"/>
        </w:rPr>
        <w:t>2</w:t>
      </w:r>
      <w:r w:rsidR="002616DD">
        <w:rPr>
          <w:rFonts w:cs="Arial"/>
        </w:rPr>
        <w:t>.</w:t>
      </w:r>
      <w:r w:rsidR="00775740">
        <w:rPr>
          <w:rFonts w:cs="Arial"/>
        </w:rPr>
        <w:t>6.</w:t>
      </w:r>
      <w:r w:rsidR="001B6267">
        <w:rPr>
          <w:rFonts w:cs="Arial"/>
        </w:rPr>
        <w:t>2</w:t>
      </w:r>
    </w:p>
    <w:p w14:paraId="27B333B4" w14:textId="77777777" w:rsidR="00367877" w:rsidRPr="005123E8" w:rsidRDefault="00367877" w:rsidP="005C076C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14:paraId="20D35A02" w14:textId="0FDF4E1F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</w:t>
      </w:r>
    </w:p>
    <w:p w14:paraId="1900C392" w14:textId="756EFFA0" w:rsidR="00B81B39" w:rsidRDefault="00B81B39" w:rsidP="00FE3F68">
      <w:pPr>
        <w:pStyle w:val="af3"/>
        <w:spacing w:after="120"/>
        <w:ind w:firstLineChars="0" w:firstLine="0"/>
        <w:jc w:val="both"/>
        <w:rPr>
          <w:lang w:val="en-GB"/>
        </w:rPr>
      </w:pPr>
      <w:r w:rsidRPr="00FE3F68">
        <w:rPr>
          <w:rFonts w:ascii="Times New Roman" w:hAnsi="Times New Roman" w:cs="Times New Roman"/>
          <w:sz w:val="20"/>
          <w:lang w:val="fr-FR"/>
        </w:rPr>
        <w:t xml:space="preserve">In </w:t>
      </w:r>
      <w:r w:rsidR="00005BB3">
        <w:rPr>
          <w:rFonts w:ascii="Times New Roman" w:hAnsi="Times New Roman" w:cs="Times New Roman"/>
          <w:sz w:val="20"/>
          <w:lang w:val="fr-FR"/>
        </w:rPr>
        <w:t>the</w:t>
      </w:r>
      <w:r>
        <w:rPr>
          <w:rFonts w:ascii="Times New Roman" w:hAnsi="Times New Roman" w:cs="Times New Roman"/>
          <w:sz w:val="20"/>
          <w:lang w:val="fr-FR"/>
        </w:rPr>
        <w:t xml:space="preserve"> last meeting, some agreements and working assumption were</w:t>
      </w:r>
      <w:r w:rsidR="005E7B48">
        <w:rPr>
          <w:rFonts w:ascii="Times New Roman" w:hAnsi="Times New Roman" w:cs="Times New Roman"/>
          <w:sz w:val="20"/>
          <w:lang w:val="fr-FR"/>
        </w:rPr>
        <w:t xml:space="preserve"> made regarding UCI enhancements</w:t>
      </w:r>
      <w:r>
        <w:rPr>
          <w:rFonts w:ascii="Times New Roman" w:hAnsi="Times New Roman" w:cs="Times New Roman"/>
          <w:sz w:val="20"/>
          <w:lang w:val="fr-FR"/>
        </w:rPr>
        <w:t xml:space="preserve"> for URLLC</w:t>
      </w:r>
      <w:r w:rsidR="003372A8">
        <w:rPr>
          <w:rFonts w:ascii="Times New Roman" w:hAnsi="Times New Roman" w:cs="Times New Roman"/>
          <w:sz w:val="20"/>
          <w:lang w:val="fr-FR"/>
        </w:rPr>
        <w:t xml:space="preserve"> </w:t>
      </w:r>
      <w:r>
        <w:rPr>
          <w:rFonts w:ascii="Times New Roman" w:hAnsi="Times New Roman" w:cs="Times New Roman"/>
          <w:sz w:val="20"/>
          <w:lang w:val="fr-FR"/>
        </w:rPr>
        <w:fldChar w:fldCharType="begin"/>
      </w:r>
      <w:r>
        <w:rPr>
          <w:rFonts w:ascii="Times New Roman" w:hAnsi="Times New Roman" w:cs="Times New Roman"/>
          <w:sz w:val="20"/>
          <w:lang w:val="fr-FR"/>
        </w:rPr>
        <w:instrText xml:space="preserve"> REF _Ref16527757 \r \h </w:instrText>
      </w:r>
      <w:r w:rsidR="000D5C46">
        <w:rPr>
          <w:rFonts w:ascii="Times New Roman" w:hAnsi="Times New Roman" w:cs="Times New Roman"/>
          <w:sz w:val="20"/>
          <w:lang w:val="fr-FR"/>
        </w:rPr>
        <w:instrText xml:space="preserve"> \* MERGEFORMAT </w:instrText>
      </w:r>
      <w:r>
        <w:rPr>
          <w:rFonts w:ascii="Times New Roman" w:hAnsi="Times New Roman" w:cs="Times New Roman"/>
          <w:sz w:val="20"/>
          <w:lang w:val="fr-FR"/>
        </w:rPr>
      </w:r>
      <w:r>
        <w:rPr>
          <w:rFonts w:ascii="Times New Roman" w:hAnsi="Times New Roman" w:cs="Times New Roman"/>
          <w:sz w:val="20"/>
          <w:lang w:val="fr-FR"/>
        </w:rPr>
        <w:fldChar w:fldCharType="separate"/>
      </w:r>
      <w:r>
        <w:rPr>
          <w:rFonts w:ascii="Times New Roman" w:hAnsi="Times New Roman" w:cs="Times New Roman"/>
          <w:sz w:val="20"/>
          <w:lang w:val="fr-FR"/>
        </w:rPr>
        <w:t>[1]</w:t>
      </w:r>
      <w:r>
        <w:rPr>
          <w:rFonts w:ascii="Times New Roman" w:hAnsi="Times New Roman" w:cs="Times New Roman"/>
          <w:sz w:val="20"/>
          <w:lang w:val="fr-FR"/>
        </w:rPr>
        <w:fldChar w:fldCharType="end"/>
      </w:r>
      <w:r w:rsidR="004A50B8">
        <w:rPr>
          <w:lang w:val="en-GB"/>
        </w:rPr>
        <w:t>.</w:t>
      </w:r>
    </w:p>
    <w:p w14:paraId="60E6F5A9" w14:textId="77777777" w:rsidR="00B81B39" w:rsidRPr="00B81B39" w:rsidRDefault="00B81B39" w:rsidP="00FE3F68">
      <w:pPr>
        <w:jc w:val="both"/>
        <w:rPr>
          <w:rFonts w:ascii="Times" w:eastAsia="Batang" w:hAnsi="Times"/>
          <w:sz w:val="20"/>
          <w:szCs w:val="20"/>
          <w:lang w:val="en-GB"/>
        </w:rPr>
      </w:pPr>
      <w:r w:rsidRPr="00B81B39">
        <w:rPr>
          <w:rFonts w:ascii="Times" w:eastAsia="Batang" w:hAnsi="Times"/>
          <w:sz w:val="20"/>
          <w:szCs w:val="20"/>
          <w:highlight w:val="green"/>
          <w:lang w:val="en-GB"/>
        </w:rPr>
        <w:t>Agreements</w:t>
      </w:r>
      <w:r w:rsidRPr="00B81B39">
        <w:rPr>
          <w:rFonts w:ascii="Times" w:eastAsia="Batang" w:hAnsi="Times"/>
          <w:sz w:val="20"/>
          <w:szCs w:val="20"/>
          <w:lang w:val="en-GB"/>
        </w:rPr>
        <w:t>:</w:t>
      </w:r>
    </w:p>
    <w:p w14:paraId="176B3129" w14:textId="77777777" w:rsidR="00B81B39" w:rsidRPr="00B81B39" w:rsidRDefault="00B81B39" w:rsidP="00FE3F68">
      <w:pPr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For sub-slot-based </w:t>
      </w:r>
      <w:r w:rsidRPr="00B81B39">
        <w:rPr>
          <w:rFonts w:ascii="Times" w:eastAsia="宋体" w:hAnsi="Times"/>
          <w:sz w:val="20"/>
          <w:szCs w:val="20"/>
          <w:lang w:val="en-GB" w:eastAsia="zh-CN"/>
        </w:rPr>
        <w:t>HARQ-ACK feedback procedure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, K1 is the number of sub-slots from the sub-slot containing </w:t>
      </w:r>
      <w:r w:rsidRPr="00B81B39">
        <w:rPr>
          <w:rFonts w:ascii="Times" w:eastAsia="宋体" w:hAnsi="Times"/>
          <w:sz w:val="20"/>
          <w:szCs w:val="20"/>
          <w:lang w:val="en-GB" w:eastAsia="zh-CN"/>
        </w:rPr>
        <w:t xml:space="preserve">the 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end of PDSCH to the sub-slot containing </w:t>
      </w:r>
      <w:r w:rsidRPr="00B81B39">
        <w:rPr>
          <w:rFonts w:ascii="Times" w:eastAsia="宋体" w:hAnsi="Times"/>
          <w:sz w:val="20"/>
          <w:szCs w:val="20"/>
          <w:lang w:val="en-GB" w:eastAsia="zh-CN"/>
        </w:rPr>
        <w:t xml:space="preserve">the 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start of PUCCH. </w:t>
      </w:r>
    </w:p>
    <w:p w14:paraId="0649ABE5" w14:textId="77777777" w:rsidR="00B81B39" w:rsidRPr="00B81B39" w:rsidRDefault="00B81B39" w:rsidP="00FE3F68">
      <w:pPr>
        <w:numPr>
          <w:ilvl w:val="0"/>
          <w:numId w:val="17"/>
        </w:numPr>
        <w:ind w:left="714" w:hanging="357"/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Use UL numerology to define the sub-slot grid for PDSCH-to-sub-slot association.</w:t>
      </w:r>
    </w:p>
    <w:p w14:paraId="535413EE" w14:textId="77777777" w:rsidR="00B81B39" w:rsidRPr="00B81B39" w:rsidRDefault="00B81B39" w:rsidP="00FE3F68">
      <w:pPr>
        <w:numPr>
          <w:ilvl w:val="0"/>
          <w:numId w:val="17"/>
        </w:numPr>
        <w:ind w:left="714" w:hanging="357"/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FFS: The configurable value range of K1 needs to be extended, and impact to related DCI field bitwidth.</w:t>
      </w:r>
    </w:p>
    <w:p w14:paraId="5B8D83F3" w14:textId="77777777" w:rsidR="00B81B39" w:rsidRPr="00B81B39" w:rsidRDefault="00B81B39" w:rsidP="00FE3F68">
      <w:pPr>
        <w:numPr>
          <w:ilvl w:val="0"/>
          <w:numId w:val="17"/>
        </w:numPr>
        <w:ind w:left="714" w:hanging="357"/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Note: It has been agreed that K1 is defined following R15 approach but in unit of sub-slot.</w:t>
      </w:r>
    </w:p>
    <w:p w14:paraId="5F0BF018" w14:textId="77777777" w:rsidR="00B81B39" w:rsidRPr="00B81B39" w:rsidRDefault="00B81B39" w:rsidP="00FE3F68">
      <w:pPr>
        <w:jc w:val="both"/>
        <w:rPr>
          <w:rFonts w:ascii="Times" w:eastAsia="Batang" w:hAnsi="Times"/>
          <w:sz w:val="20"/>
          <w:lang w:val="en-GB"/>
        </w:rPr>
      </w:pPr>
    </w:p>
    <w:p w14:paraId="6806BB5B" w14:textId="77777777" w:rsidR="00B81B39" w:rsidRPr="00B81B39" w:rsidRDefault="00B81B39" w:rsidP="00FE3F68">
      <w:pPr>
        <w:jc w:val="both"/>
        <w:rPr>
          <w:rFonts w:ascii="Times" w:eastAsia="Batang" w:hAnsi="Times"/>
          <w:sz w:val="20"/>
          <w:szCs w:val="20"/>
          <w:lang w:val="en-GB"/>
        </w:rPr>
      </w:pPr>
      <w:r w:rsidRPr="00B81B39">
        <w:rPr>
          <w:rFonts w:ascii="Times" w:eastAsia="Batang" w:hAnsi="Times"/>
          <w:sz w:val="20"/>
          <w:szCs w:val="20"/>
          <w:highlight w:val="green"/>
          <w:lang w:val="en-GB"/>
        </w:rPr>
        <w:t>Agreements</w:t>
      </w:r>
      <w:r w:rsidRPr="00B81B39">
        <w:rPr>
          <w:rFonts w:ascii="Times" w:eastAsia="Batang" w:hAnsi="Times"/>
          <w:sz w:val="20"/>
          <w:szCs w:val="20"/>
          <w:lang w:val="en-GB"/>
        </w:rPr>
        <w:t>:</w:t>
      </w:r>
    </w:p>
    <w:p w14:paraId="654E8ED0" w14:textId="77777777" w:rsidR="00B81B39" w:rsidRPr="00B81B39" w:rsidRDefault="00B81B39" w:rsidP="00FE3F68">
      <w:pPr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For sub-slot-based </w:t>
      </w:r>
      <w:r w:rsidRPr="00B81B39">
        <w:rPr>
          <w:rFonts w:ascii="Times" w:eastAsia="宋体" w:hAnsi="Times"/>
          <w:sz w:val="20"/>
          <w:szCs w:val="20"/>
          <w:lang w:val="en-GB" w:eastAsia="zh-CN"/>
        </w:rPr>
        <w:t xml:space="preserve">HARQ-ACK feedback procedure, the starting symbol of a 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PUCCH resource </w:t>
      </w:r>
      <w:r w:rsidRPr="00B81B39">
        <w:rPr>
          <w:rFonts w:ascii="Times" w:eastAsia="宋体" w:hAnsi="Times"/>
          <w:sz w:val="20"/>
          <w:szCs w:val="20"/>
          <w:lang w:val="en-GB" w:eastAsia="zh-CN"/>
        </w:rPr>
        <w:t>is defined with respect to the first symbol of sub-slot</w:t>
      </w:r>
    </w:p>
    <w:p w14:paraId="11C9ABF7" w14:textId="77777777" w:rsidR="00B81B39" w:rsidRPr="00B81B39" w:rsidRDefault="00B81B39" w:rsidP="00FE3F68">
      <w:pPr>
        <w:numPr>
          <w:ilvl w:val="0"/>
          <w:numId w:val="17"/>
        </w:numPr>
        <w:jc w:val="both"/>
        <w:rPr>
          <w:rFonts w:ascii="Times" w:eastAsia="宋体" w:hAnsi="Times"/>
          <w:i/>
          <w:sz w:val="20"/>
          <w:szCs w:val="20"/>
          <w:lang w:val="en-GB" w:eastAsia="zh-CN"/>
        </w:rPr>
      </w:pPr>
      <w:r w:rsidRPr="00B81B39">
        <w:rPr>
          <w:rFonts w:ascii="Times" w:eastAsia="宋体" w:hAnsi="Times"/>
          <w:sz w:val="20"/>
          <w:szCs w:val="20"/>
          <w:lang w:val="en-GB" w:eastAsia="zh-CN"/>
        </w:rPr>
        <w:t>For a given sub-slot configuration, a UE can be configured with PUCCH resource set(s)</w:t>
      </w:r>
    </w:p>
    <w:p w14:paraId="00D6D383" w14:textId="77777777" w:rsidR="00B81B39" w:rsidRPr="00B81B39" w:rsidRDefault="00B81B39" w:rsidP="00FE3F68">
      <w:pPr>
        <w:numPr>
          <w:ilvl w:val="1"/>
          <w:numId w:val="17"/>
        </w:numPr>
        <w:jc w:val="both"/>
        <w:rPr>
          <w:rFonts w:ascii="Times" w:eastAsia="宋体" w:hAnsi="Times"/>
          <w:i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FFS same or different PUCCH resource sets can be configured for different sub-slots within a slot.</w:t>
      </w:r>
    </w:p>
    <w:p w14:paraId="4C7D0595" w14:textId="77777777" w:rsidR="00B81B39" w:rsidRPr="00B81B39" w:rsidRDefault="00B81B39" w:rsidP="00FE3F68">
      <w:pPr>
        <w:jc w:val="both"/>
        <w:rPr>
          <w:rFonts w:ascii="Times" w:eastAsia="Batang" w:hAnsi="Times"/>
          <w:sz w:val="20"/>
          <w:lang w:val="en-GB"/>
        </w:rPr>
      </w:pPr>
    </w:p>
    <w:p w14:paraId="44AC96CD" w14:textId="77777777" w:rsidR="00B81B39" w:rsidRPr="00B81B39" w:rsidRDefault="00B81B39">
      <w:pPr>
        <w:jc w:val="both"/>
        <w:rPr>
          <w:rFonts w:ascii="Times" w:eastAsia="宋体" w:hAnsi="Times"/>
          <w:b/>
          <w:sz w:val="20"/>
          <w:szCs w:val="20"/>
          <w:lang w:eastAsia="zh-CN"/>
        </w:rPr>
      </w:pPr>
      <w:r w:rsidRPr="00B81B39">
        <w:rPr>
          <w:rFonts w:ascii="Times" w:eastAsia="宋体" w:hAnsi="Times"/>
          <w:sz w:val="20"/>
          <w:szCs w:val="20"/>
          <w:highlight w:val="green"/>
          <w:lang w:eastAsia="zh-CN"/>
        </w:rPr>
        <w:t>Agreements</w:t>
      </w:r>
      <w:r w:rsidRPr="00B81B39">
        <w:rPr>
          <w:rFonts w:ascii="Times" w:eastAsia="宋体" w:hAnsi="Times"/>
          <w:b/>
          <w:sz w:val="20"/>
          <w:szCs w:val="20"/>
          <w:lang w:eastAsia="zh-CN"/>
        </w:rPr>
        <w:t>:</w:t>
      </w:r>
    </w:p>
    <w:p w14:paraId="2C2205F9" w14:textId="77777777" w:rsidR="00B81B39" w:rsidRPr="00B81B39" w:rsidRDefault="00B81B39" w:rsidP="00FE3F68">
      <w:pPr>
        <w:numPr>
          <w:ilvl w:val="0"/>
          <w:numId w:val="67"/>
        </w:numPr>
        <w:shd w:val="clear" w:color="auto" w:fill="FFFFFF"/>
        <w:jc w:val="both"/>
        <w:rPr>
          <w:rFonts w:ascii="Times" w:eastAsia="Batang" w:hAnsi="Times"/>
          <w:color w:val="000000"/>
          <w:sz w:val="20"/>
          <w:szCs w:val="20"/>
          <w:lang w:val="en-GB"/>
        </w:rPr>
      </w:pPr>
      <w:r w:rsidRPr="00B81B39">
        <w:rPr>
          <w:rFonts w:ascii="Times" w:eastAsia="Batang" w:hAnsi="Times" w:hint="eastAsia"/>
          <w:color w:val="000000"/>
          <w:sz w:val="20"/>
          <w:szCs w:val="20"/>
          <w:shd w:val="clear" w:color="auto" w:fill="FFFFFF"/>
          <w:lang w:val="en-GB"/>
        </w:rPr>
        <w:t>When at least two HARQ-ACK codebooks are simultaneously constructed for supporting different service types for a UE,</w:t>
      </w:r>
      <w:r w:rsidRPr="00B81B39">
        <w:rPr>
          <w:rFonts w:ascii="Times" w:eastAsia="Batang" w:hAnsi="Times" w:hint="eastAsia"/>
          <w:sz w:val="20"/>
          <w:szCs w:val="20"/>
          <w:lang w:val="en-GB"/>
        </w:rPr>
        <w:t> </w:t>
      </w:r>
      <w:r w:rsidRPr="00B81B39">
        <w:rPr>
          <w:rFonts w:ascii="Times" w:eastAsia="Batang" w:hAnsi="Times"/>
          <w:sz w:val="20"/>
          <w:szCs w:val="20"/>
          <w:lang w:val="en-GB"/>
        </w:rPr>
        <w:t xml:space="preserve"> </w:t>
      </w:r>
      <w:r w:rsidRPr="00B81B39">
        <w:rPr>
          <w:rFonts w:ascii="Times" w:eastAsia="宋体" w:hAnsi="Times" w:hint="eastAsia"/>
          <w:color w:val="000000"/>
          <w:sz w:val="20"/>
          <w:szCs w:val="20"/>
          <w:shd w:val="clear" w:color="auto" w:fill="FFFFFF"/>
          <w:lang w:val="en-GB" w:eastAsia="zh-CN"/>
        </w:rPr>
        <w:t>all</w:t>
      </w:r>
      <w:r w:rsidRPr="00B81B39">
        <w:rPr>
          <w:rFonts w:ascii="Times" w:eastAsia="宋体" w:hAnsi="Times"/>
          <w:color w:val="000000"/>
          <w:sz w:val="20"/>
          <w:szCs w:val="20"/>
          <w:shd w:val="clear" w:color="auto" w:fill="FFFFFF"/>
          <w:lang w:val="en-GB" w:eastAsia="zh-CN"/>
        </w:rPr>
        <w:t xml:space="preserve"> Rel-16</w:t>
      </w:r>
      <w:r w:rsidRPr="00B81B39">
        <w:rPr>
          <w:rFonts w:ascii="Times" w:eastAsia="Batang" w:hAnsi="Times" w:hint="eastAsia"/>
          <w:sz w:val="20"/>
          <w:szCs w:val="20"/>
          <w:lang w:val="en-GB"/>
        </w:rPr>
        <w:t> </w:t>
      </w:r>
      <w:r w:rsidRPr="00B81B39">
        <w:rPr>
          <w:rFonts w:ascii="Times" w:eastAsia="Batang" w:hAnsi="Times" w:hint="eastAsia"/>
          <w:color w:val="000000"/>
          <w:sz w:val="20"/>
          <w:szCs w:val="20"/>
          <w:shd w:val="clear" w:color="auto" w:fill="FFFFFF"/>
          <w:lang w:val="en-GB"/>
        </w:rPr>
        <w:t>parameters</w:t>
      </w:r>
      <w:r w:rsidRPr="00B81B39">
        <w:rPr>
          <w:rFonts w:ascii="Times" w:eastAsia="MS Mincho" w:hAnsi="Times" w:hint="eastAsia"/>
          <w:color w:val="000000"/>
          <w:sz w:val="20"/>
          <w:szCs w:val="20"/>
          <w:lang w:val="en-GB"/>
        </w:rPr>
        <w:t> </w:t>
      </w:r>
      <w:r w:rsidRPr="00B81B39">
        <w:rPr>
          <w:rFonts w:ascii="Times" w:eastAsia="Batang" w:hAnsi="Times" w:hint="eastAsia"/>
          <w:color w:val="000000"/>
          <w:sz w:val="20"/>
          <w:szCs w:val="20"/>
          <w:lang w:val="en-GB"/>
        </w:rPr>
        <w:t>in PUCCH configuration</w:t>
      </w:r>
      <w:r w:rsidRPr="00B81B39">
        <w:rPr>
          <w:rFonts w:ascii="Times" w:eastAsia="MS Mincho" w:hAnsi="Times" w:hint="eastAsia"/>
          <w:color w:val="000000"/>
          <w:sz w:val="20"/>
          <w:szCs w:val="20"/>
          <w:lang w:val="en-GB"/>
        </w:rPr>
        <w:t> </w:t>
      </w:r>
      <w:r w:rsidRPr="00B81B39">
        <w:rPr>
          <w:rFonts w:ascii="Times" w:eastAsia="宋体" w:hAnsi="Times" w:hint="eastAsia"/>
          <w:color w:val="000000"/>
          <w:sz w:val="20"/>
          <w:szCs w:val="20"/>
          <w:lang w:val="en-GB" w:eastAsia="zh-CN"/>
        </w:rPr>
        <w:t xml:space="preserve">related to HARQ-ACK feedback </w:t>
      </w:r>
      <w:r w:rsidRPr="00B81B39">
        <w:rPr>
          <w:rFonts w:ascii="Times" w:eastAsia="Batang" w:hAnsi="Times" w:hint="eastAsia"/>
          <w:color w:val="000000"/>
          <w:sz w:val="20"/>
          <w:szCs w:val="20"/>
          <w:shd w:val="clear" w:color="auto" w:fill="FFFFFF"/>
          <w:lang w:val="en-GB"/>
        </w:rPr>
        <w:t>can be separately configured for different HARQ-ACK codebooks</w:t>
      </w:r>
      <w:r w:rsidRPr="00B81B39">
        <w:rPr>
          <w:rFonts w:ascii="Times" w:eastAsia="宋体" w:hAnsi="Times" w:hint="eastAsia"/>
          <w:color w:val="000000"/>
          <w:sz w:val="20"/>
          <w:szCs w:val="20"/>
          <w:shd w:val="clear" w:color="auto" w:fill="FFFFFF"/>
          <w:lang w:val="en-GB" w:eastAsia="zh-CN"/>
        </w:rPr>
        <w:t xml:space="preserve"> except for following:</w:t>
      </w:r>
    </w:p>
    <w:p w14:paraId="304BF095" w14:textId="77777777" w:rsidR="00B81B39" w:rsidRPr="00B81B39" w:rsidRDefault="00B81B39">
      <w:pPr>
        <w:numPr>
          <w:ilvl w:val="1"/>
          <w:numId w:val="67"/>
        </w:numPr>
        <w:jc w:val="both"/>
        <w:rPr>
          <w:rFonts w:ascii="Times" w:eastAsia="Batang" w:hAnsi="Times"/>
          <w:i/>
          <w:sz w:val="20"/>
          <w:szCs w:val="20"/>
          <w:u w:val="single"/>
          <w:lang w:val="en-GB" w:eastAsia="x-none"/>
        </w:rPr>
      </w:pPr>
      <w:r w:rsidRPr="00B81B39">
        <w:rPr>
          <w:rFonts w:ascii="Times" w:eastAsia="宋体" w:hAnsi="Times" w:hint="eastAsia"/>
          <w:sz w:val="20"/>
          <w:szCs w:val="20"/>
          <w:lang w:val="x-none" w:eastAsia="zh-CN"/>
        </w:rPr>
        <w:t xml:space="preserve">FFS: For </w:t>
      </w:r>
      <w:r w:rsidRPr="00B81B39">
        <w:rPr>
          <w:rFonts w:ascii="Times" w:eastAsia="Batang" w:hAnsi="Times"/>
          <w:i/>
          <w:sz w:val="20"/>
          <w:szCs w:val="20"/>
          <w:lang w:val="en-GB" w:eastAsia="x-none"/>
        </w:rPr>
        <w:t>PUCCH-SpatialRelationInfo</w:t>
      </w:r>
    </w:p>
    <w:p w14:paraId="6C5956C6" w14:textId="77777777" w:rsidR="00B81B39" w:rsidRPr="00B81B39" w:rsidRDefault="00B81B39">
      <w:pPr>
        <w:numPr>
          <w:ilvl w:val="1"/>
          <w:numId w:val="67"/>
        </w:numPr>
        <w:jc w:val="both"/>
        <w:rPr>
          <w:rFonts w:ascii="Times" w:eastAsia="Batang" w:hAnsi="Times"/>
          <w:i/>
          <w:sz w:val="20"/>
          <w:szCs w:val="20"/>
          <w:u w:val="single"/>
          <w:lang w:val="en-GB" w:eastAsia="x-none"/>
        </w:rPr>
      </w:pPr>
      <w:r w:rsidRPr="00B81B39">
        <w:rPr>
          <w:rFonts w:ascii="Times" w:eastAsia="宋体" w:hAnsi="Times" w:hint="eastAsia"/>
          <w:color w:val="000000"/>
          <w:sz w:val="20"/>
          <w:szCs w:val="20"/>
          <w:lang w:val="en-GB" w:eastAsia="x-none"/>
        </w:rPr>
        <w:t xml:space="preserve">Note: </w:t>
      </w:r>
      <w:r w:rsidRPr="00B81B39">
        <w:rPr>
          <w:rFonts w:ascii="Times" w:eastAsia="Batang" w:hAnsi="Times"/>
          <w:i/>
          <w:sz w:val="20"/>
          <w:szCs w:val="20"/>
          <w:lang w:val="en-GB" w:eastAsia="x-none"/>
        </w:rPr>
        <w:t>SchedulingRequestResourceConfig</w:t>
      </w:r>
      <w:r w:rsidRPr="00B81B39">
        <w:rPr>
          <w:rFonts w:ascii="Times" w:eastAsia="Batang" w:hAnsi="Times" w:hint="eastAsia"/>
          <w:i/>
          <w:sz w:val="20"/>
          <w:szCs w:val="20"/>
          <w:lang w:val="en-GB" w:eastAsia="x-none"/>
        </w:rPr>
        <w:t xml:space="preserve">, </w:t>
      </w:r>
      <w:r w:rsidRPr="00B81B39">
        <w:rPr>
          <w:rFonts w:ascii="Times" w:eastAsia="Batang" w:hAnsi="Times"/>
          <w:i/>
          <w:sz w:val="20"/>
          <w:szCs w:val="20"/>
          <w:lang w:val="en-GB" w:eastAsia="x-none"/>
        </w:rPr>
        <w:t>multi-CSI-PUCCH-ResourceList</w:t>
      </w:r>
      <w:r w:rsidRPr="00B81B39">
        <w:rPr>
          <w:rFonts w:ascii="Times" w:eastAsia="宋体" w:hAnsi="Times" w:hint="eastAsia"/>
          <w:color w:val="000000"/>
          <w:sz w:val="20"/>
          <w:szCs w:val="20"/>
          <w:lang w:val="en-GB" w:eastAsia="x-none"/>
        </w:rPr>
        <w:t xml:space="preserve"> are not</w:t>
      </w:r>
      <w:r w:rsidRPr="00B81B39">
        <w:rPr>
          <w:rFonts w:ascii="Times" w:eastAsia="宋体" w:hAnsi="Times" w:hint="eastAsia"/>
          <w:color w:val="000000"/>
          <w:sz w:val="20"/>
          <w:szCs w:val="20"/>
          <w:lang w:val="en-GB" w:eastAsia="zh-CN"/>
        </w:rPr>
        <w:t xml:space="preserve"> related to HARQ-ACK feedback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.</w:t>
      </w:r>
    </w:p>
    <w:p w14:paraId="3A62D12E" w14:textId="77777777" w:rsidR="00B81B39" w:rsidRPr="00B81B39" w:rsidRDefault="00B81B39">
      <w:pPr>
        <w:numPr>
          <w:ilvl w:val="0"/>
          <w:numId w:val="67"/>
        </w:numPr>
        <w:jc w:val="both"/>
        <w:rPr>
          <w:rFonts w:ascii="Times" w:eastAsia="宋体" w:hAnsi="Times"/>
          <w:strike/>
          <w:sz w:val="20"/>
          <w:szCs w:val="20"/>
          <w:lang w:val="x-none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x-none" w:eastAsia="zh-CN"/>
        </w:rPr>
        <w:t>FFS: For other UCI types, e.g.</w:t>
      </w:r>
      <w:r w:rsidRPr="00B81B39">
        <w:rPr>
          <w:rFonts w:ascii="Times" w:eastAsia="Batang" w:hAnsi="Times"/>
          <w:i/>
          <w:sz w:val="20"/>
          <w:szCs w:val="20"/>
          <w:lang w:val="en-GB" w:eastAsia="x-none"/>
        </w:rPr>
        <w:t xml:space="preserve"> SchedulingRequestResourceConfig</w:t>
      </w:r>
      <w:r w:rsidRPr="00B81B39">
        <w:rPr>
          <w:rFonts w:ascii="Times" w:eastAsia="Batang" w:hAnsi="Times" w:hint="eastAsia"/>
          <w:i/>
          <w:sz w:val="20"/>
          <w:szCs w:val="20"/>
          <w:lang w:val="en-GB" w:eastAsia="x-none"/>
        </w:rPr>
        <w:t xml:space="preserve">, </w:t>
      </w:r>
      <w:r w:rsidRPr="00B81B39">
        <w:rPr>
          <w:rFonts w:ascii="Times" w:eastAsia="Batang" w:hAnsi="Times"/>
          <w:i/>
          <w:sz w:val="20"/>
          <w:szCs w:val="20"/>
          <w:lang w:val="en-GB" w:eastAsia="x-none"/>
        </w:rPr>
        <w:t>multi-CSI-PUCCH-ResourceList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.</w:t>
      </w:r>
    </w:p>
    <w:p w14:paraId="7BFFB73C" w14:textId="77777777" w:rsidR="00B81B39" w:rsidRPr="00B81B39" w:rsidRDefault="00B81B39">
      <w:pPr>
        <w:numPr>
          <w:ilvl w:val="0"/>
          <w:numId w:val="67"/>
        </w:numPr>
        <w:jc w:val="both"/>
        <w:rPr>
          <w:rFonts w:ascii="Times" w:eastAsia="宋体" w:hAnsi="Times"/>
          <w:strike/>
          <w:sz w:val="20"/>
          <w:szCs w:val="20"/>
          <w:lang w:val="x-none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x-none" w:eastAsia="zh-CN"/>
        </w:rPr>
        <w:t>FFS: At least one HARQ-ACK codebook follows R15 PUCCH configuration.</w:t>
      </w:r>
    </w:p>
    <w:p w14:paraId="1C257DB9" w14:textId="77777777" w:rsidR="00B81B39" w:rsidRPr="00B81B39" w:rsidRDefault="00B81B39">
      <w:pPr>
        <w:jc w:val="both"/>
        <w:rPr>
          <w:rFonts w:ascii="Times" w:eastAsia="宋体" w:hAnsi="Times"/>
          <w:b/>
          <w:sz w:val="20"/>
          <w:szCs w:val="20"/>
          <w:lang w:val="x-none" w:eastAsia="zh-CN"/>
        </w:rPr>
      </w:pPr>
    </w:p>
    <w:p w14:paraId="6554DEAC" w14:textId="77777777" w:rsidR="00B81B39" w:rsidRPr="00B81B39" w:rsidRDefault="00B81B39">
      <w:pPr>
        <w:jc w:val="both"/>
        <w:rPr>
          <w:rFonts w:ascii="Times" w:eastAsia="宋体" w:hAnsi="Times"/>
          <w:b/>
          <w:sz w:val="20"/>
          <w:szCs w:val="20"/>
          <w:lang w:eastAsia="zh-CN"/>
        </w:rPr>
      </w:pPr>
      <w:r w:rsidRPr="00B81B39">
        <w:rPr>
          <w:rFonts w:ascii="Times" w:eastAsia="宋体" w:hAnsi="Times"/>
          <w:b/>
          <w:sz w:val="20"/>
          <w:szCs w:val="20"/>
          <w:u w:val="single"/>
          <w:lang w:eastAsia="zh-CN"/>
        </w:rPr>
        <w:t>Conclusion</w:t>
      </w:r>
      <w:r w:rsidRPr="00B81B39">
        <w:rPr>
          <w:rFonts w:ascii="Times" w:eastAsia="宋体" w:hAnsi="Times"/>
          <w:b/>
          <w:sz w:val="20"/>
          <w:szCs w:val="20"/>
          <w:lang w:eastAsia="zh-CN"/>
        </w:rPr>
        <w:t>:</w:t>
      </w:r>
    </w:p>
    <w:p w14:paraId="03EF5CBB" w14:textId="77777777" w:rsidR="00B81B39" w:rsidRPr="00B81B39" w:rsidRDefault="00B81B39">
      <w:pPr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Further study the collision scenarios in the table below:</w:t>
      </w:r>
    </w:p>
    <w:p w14:paraId="10C52929" w14:textId="77777777" w:rsidR="00B81B39" w:rsidRPr="00B81B39" w:rsidRDefault="00B81B39">
      <w:pPr>
        <w:numPr>
          <w:ilvl w:val="0"/>
          <w:numId w:val="17"/>
        </w:numPr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Companies are encouraged to fill in solutions, e.g. multiplexing, priorization, for each scenario.</w:t>
      </w:r>
    </w:p>
    <w:p w14:paraId="76C8B859" w14:textId="77777777" w:rsidR="00B81B39" w:rsidRPr="00B81B39" w:rsidRDefault="00B81B39">
      <w:pPr>
        <w:numPr>
          <w:ilvl w:val="1"/>
          <w:numId w:val="17"/>
        </w:numPr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A company can input </w:t>
      </w:r>
      <w:r w:rsidRPr="00B81B39">
        <w:rPr>
          <w:rFonts w:ascii="Times" w:eastAsia="宋体" w:hAnsi="Times"/>
          <w:sz w:val="20"/>
          <w:szCs w:val="20"/>
          <w:lang w:val="en-GB" w:eastAsia="zh-CN"/>
        </w:rPr>
        <w:t>“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not related to RAN1</w:t>
      </w:r>
      <w:r w:rsidRPr="00B81B39">
        <w:rPr>
          <w:rFonts w:ascii="Times" w:eastAsia="宋体" w:hAnsi="Times"/>
          <w:sz w:val="20"/>
          <w:szCs w:val="20"/>
          <w:lang w:val="en-GB" w:eastAsia="zh-CN"/>
        </w:rPr>
        <w:t>”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 in one entry.</w:t>
      </w:r>
    </w:p>
    <w:p w14:paraId="0D551FDA" w14:textId="77777777" w:rsidR="00B81B39" w:rsidRPr="00B81B39" w:rsidRDefault="00B81B39">
      <w:pPr>
        <w:numPr>
          <w:ilvl w:val="1"/>
          <w:numId w:val="17"/>
        </w:numPr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A company can input the priority of study for one entry.</w:t>
      </w:r>
    </w:p>
    <w:p w14:paraId="15B3A8DE" w14:textId="77777777" w:rsidR="00B81B39" w:rsidRPr="00B81B39" w:rsidRDefault="00B81B39">
      <w:pPr>
        <w:numPr>
          <w:ilvl w:val="0"/>
          <w:numId w:val="17"/>
        </w:numPr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Consider R15 as the starting point for collisions between two URLLC UCIs.</w:t>
      </w:r>
    </w:p>
    <w:p w14:paraId="286208BE" w14:textId="77777777" w:rsidR="00B81B39" w:rsidRPr="00B81B39" w:rsidRDefault="00B81B39">
      <w:pPr>
        <w:numPr>
          <w:ilvl w:val="0"/>
          <w:numId w:val="17"/>
        </w:numPr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>FFS: Collision between more than two channels.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843"/>
        <w:gridCol w:w="1984"/>
        <w:gridCol w:w="1985"/>
        <w:gridCol w:w="1984"/>
      </w:tblGrid>
      <w:tr w:rsidR="00B81B39" w:rsidRPr="00B81B39" w14:paraId="18715D23" w14:textId="77777777" w:rsidTr="003372A8">
        <w:tc>
          <w:tcPr>
            <w:tcW w:w="1526" w:type="dxa"/>
            <w:shd w:val="clear" w:color="auto" w:fill="auto"/>
          </w:tcPr>
          <w:p w14:paraId="53F62E6C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265FD76D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 xml:space="preserve">URLLC </w:t>
            </w:r>
            <w:r w:rsidRPr="00B81B39">
              <w:rPr>
                <w:rFonts w:ascii="Times" w:eastAsia="宋体" w:hAnsi="Times" w:hint="eastAsia"/>
                <w:sz w:val="20"/>
                <w:szCs w:val="20"/>
                <w:lang w:val="en-GB" w:eastAsia="zh-CN"/>
              </w:rPr>
              <w:t>SR</w:t>
            </w:r>
          </w:p>
        </w:tc>
        <w:tc>
          <w:tcPr>
            <w:tcW w:w="1984" w:type="dxa"/>
            <w:shd w:val="clear" w:color="auto" w:fill="auto"/>
          </w:tcPr>
          <w:p w14:paraId="45D8438B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>URLLC HARQ-ACK</w:t>
            </w:r>
          </w:p>
        </w:tc>
        <w:tc>
          <w:tcPr>
            <w:tcW w:w="1985" w:type="dxa"/>
            <w:shd w:val="clear" w:color="auto" w:fill="auto"/>
          </w:tcPr>
          <w:p w14:paraId="14A40843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>CSI</w:t>
            </w:r>
          </w:p>
        </w:tc>
        <w:tc>
          <w:tcPr>
            <w:tcW w:w="1984" w:type="dxa"/>
            <w:shd w:val="clear" w:color="auto" w:fill="auto"/>
          </w:tcPr>
          <w:p w14:paraId="73DDA0DE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>URLLC PUSCH</w:t>
            </w:r>
          </w:p>
        </w:tc>
      </w:tr>
      <w:tr w:rsidR="00B81B39" w:rsidRPr="00B81B39" w14:paraId="48BFB1A1" w14:textId="77777777" w:rsidTr="003372A8">
        <w:tc>
          <w:tcPr>
            <w:tcW w:w="1526" w:type="dxa"/>
            <w:shd w:val="clear" w:color="auto" w:fill="auto"/>
          </w:tcPr>
          <w:p w14:paraId="500EBE30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>URLLC SR</w:t>
            </w:r>
          </w:p>
        </w:tc>
        <w:tc>
          <w:tcPr>
            <w:tcW w:w="1843" w:type="dxa"/>
            <w:shd w:val="clear" w:color="auto" w:fill="808080"/>
          </w:tcPr>
          <w:p w14:paraId="60A3134C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808080"/>
          </w:tcPr>
          <w:p w14:paraId="6B283EF8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5" w:type="dxa"/>
            <w:shd w:val="clear" w:color="auto" w:fill="808080"/>
          </w:tcPr>
          <w:p w14:paraId="0204B3AC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808080"/>
          </w:tcPr>
          <w:p w14:paraId="096D7F77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</w:tr>
      <w:tr w:rsidR="00B81B39" w:rsidRPr="00B81B39" w14:paraId="78E39C8C" w14:textId="77777777" w:rsidTr="003372A8">
        <w:tc>
          <w:tcPr>
            <w:tcW w:w="1526" w:type="dxa"/>
            <w:shd w:val="clear" w:color="auto" w:fill="auto"/>
          </w:tcPr>
          <w:p w14:paraId="7D0E3D33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>URLLC HARQ-ACK</w:t>
            </w:r>
          </w:p>
        </w:tc>
        <w:tc>
          <w:tcPr>
            <w:tcW w:w="1843" w:type="dxa"/>
            <w:shd w:val="clear" w:color="auto" w:fill="auto"/>
          </w:tcPr>
          <w:p w14:paraId="264EC8A3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808080"/>
          </w:tcPr>
          <w:p w14:paraId="3773D97A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5" w:type="dxa"/>
            <w:shd w:val="clear" w:color="auto" w:fill="808080"/>
          </w:tcPr>
          <w:p w14:paraId="726AE300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808080"/>
          </w:tcPr>
          <w:p w14:paraId="0993745C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</w:tr>
      <w:tr w:rsidR="00B81B39" w:rsidRPr="00B81B39" w14:paraId="699315BF" w14:textId="77777777" w:rsidTr="003372A8">
        <w:tc>
          <w:tcPr>
            <w:tcW w:w="1526" w:type="dxa"/>
            <w:shd w:val="clear" w:color="auto" w:fill="auto"/>
          </w:tcPr>
          <w:p w14:paraId="4EF9B0BA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>CSI</w:t>
            </w:r>
          </w:p>
        </w:tc>
        <w:tc>
          <w:tcPr>
            <w:tcW w:w="1843" w:type="dxa"/>
            <w:shd w:val="clear" w:color="auto" w:fill="auto"/>
          </w:tcPr>
          <w:p w14:paraId="5BFDB1CD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2E9AE455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5" w:type="dxa"/>
            <w:shd w:val="clear" w:color="auto" w:fill="808080"/>
          </w:tcPr>
          <w:p w14:paraId="07366913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808080"/>
          </w:tcPr>
          <w:p w14:paraId="4D69A95C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</w:tr>
      <w:tr w:rsidR="00B81B39" w:rsidRPr="00B81B39" w14:paraId="2B4B6298" w14:textId="77777777" w:rsidTr="003372A8">
        <w:tc>
          <w:tcPr>
            <w:tcW w:w="1526" w:type="dxa"/>
            <w:shd w:val="clear" w:color="auto" w:fill="auto"/>
          </w:tcPr>
          <w:p w14:paraId="4AB62CBC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>URLLC PUSCH</w:t>
            </w:r>
          </w:p>
        </w:tc>
        <w:tc>
          <w:tcPr>
            <w:tcW w:w="1843" w:type="dxa"/>
            <w:shd w:val="clear" w:color="auto" w:fill="auto"/>
          </w:tcPr>
          <w:p w14:paraId="49DEF4CC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09622169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5" w:type="dxa"/>
            <w:shd w:val="clear" w:color="auto" w:fill="auto"/>
          </w:tcPr>
          <w:p w14:paraId="14A870D2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808080"/>
          </w:tcPr>
          <w:p w14:paraId="1CFCDA32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</w:tr>
      <w:tr w:rsidR="00B81B39" w:rsidRPr="00B81B39" w14:paraId="0C12C90A" w14:textId="77777777" w:rsidTr="003372A8">
        <w:tc>
          <w:tcPr>
            <w:tcW w:w="1526" w:type="dxa"/>
            <w:shd w:val="clear" w:color="auto" w:fill="auto"/>
          </w:tcPr>
          <w:p w14:paraId="06121E10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>eMBB SR</w:t>
            </w:r>
          </w:p>
        </w:tc>
        <w:tc>
          <w:tcPr>
            <w:tcW w:w="1843" w:type="dxa"/>
            <w:shd w:val="clear" w:color="auto" w:fill="auto"/>
          </w:tcPr>
          <w:p w14:paraId="0018122D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i/>
                <w:color w:val="0070C0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 w:hint="eastAsia"/>
                <w:i/>
                <w:color w:val="0070C0"/>
                <w:sz w:val="20"/>
                <w:szCs w:val="20"/>
                <w:lang w:val="en-GB" w:eastAsia="zh-CN"/>
              </w:rPr>
              <w:t>(Example):</w:t>
            </w:r>
          </w:p>
          <w:p w14:paraId="367DEAF7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 w:hint="eastAsia"/>
                <w:i/>
                <w:color w:val="0070C0"/>
                <w:sz w:val="20"/>
                <w:szCs w:val="20"/>
                <w:lang w:val="en-GB" w:eastAsia="zh-CN"/>
              </w:rPr>
              <w:t>Drop eMBB SR</w:t>
            </w:r>
          </w:p>
        </w:tc>
        <w:tc>
          <w:tcPr>
            <w:tcW w:w="1984" w:type="dxa"/>
            <w:shd w:val="clear" w:color="auto" w:fill="auto"/>
          </w:tcPr>
          <w:p w14:paraId="17ABDC6D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5" w:type="dxa"/>
            <w:shd w:val="clear" w:color="auto" w:fill="auto"/>
          </w:tcPr>
          <w:p w14:paraId="373408C8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6241A98F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</w:tr>
      <w:tr w:rsidR="00B81B39" w:rsidRPr="00B81B39" w14:paraId="048B0235" w14:textId="77777777" w:rsidTr="003372A8">
        <w:tc>
          <w:tcPr>
            <w:tcW w:w="1526" w:type="dxa"/>
            <w:shd w:val="clear" w:color="auto" w:fill="auto"/>
          </w:tcPr>
          <w:p w14:paraId="47B7424C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>eMBB HARQ-ACK</w:t>
            </w:r>
          </w:p>
        </w:tc>
        <w:tc>
          <w:tcPr>
            <w:tcW w:w="1843" w:type="dxa"/>
            <w:shd w:val="clear" w:color="auto" w:fill="auto"/>
          </w:tcPr>
          <w:p w14:paraId="5C774A41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676887FC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5" w:type="dxa"/>
            <w:shd w:val="clear" w:color="auto" w:fill="auto"/>
          </w:tcPr>
          <w:p w14:paraId="3035CFB9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1B6ECBBE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</w:tr>
      <w:tr w:rsidR="00B81B39" w:rsidRPr="00B81B39" w14:paraId="03D1364B" w14:textId="77777777" w:rsidTr="003372A8">
        <w:tc>
          <w:tcPr>
            <w:tcW w:w="1526" w:type="dxa"/>
            <w:shd w:val="clear" w:color="auto" w:fill="auto"/>
          </w:tcPr>
          <w:p w14:paraId="63E057FC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  <w:r w:rsidRPr="00B81B39">
              <w:rPr>
                <w:rFonts w:ascii="Times" w:eastAsia="宋体" w:hAnsi="Times"/>
                <w:sz w:val="20"/>
                <w:szCs w:val="20"/>
                <w:lang w:val="en-GB" w:eastAsia="zh-CN"/>
              </w:rPr>
              <w:t>eMBB PUSCH</w:t>
            </w:r>
          </w:p>
        </w:tc>
        <w:tc>
          <w:tcPr>
            <w:tcW w:w="1843" w:type="dxa"/>
            <w:shd w:val="clear" w:color="auto" w:fill="auto"/>
          </w:tcPr>
          <w:p w14:paraId="309C493F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76B2C289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5" w:type="dxa"/>
            <w:shd w:val="clear" w:color="auto" w:fill="auto"/>
          </w:tcPr>
          <w:p w14:paraId="42DDFB01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8F32B4E" w14:textId="77777777" w:rsidR="00B81B39" w:rsidRPr="00B81B39" w:rsidRDefault="00B81B39" w:rsidP="00FE3F68">
            <w:pPr>
              <w:jc w:val="both"/>
              <w:rPr>
                <w:rFonts w:ascii="Times" w:eastAsia="宋体" w:hAnsi="Times"/>
                <w:color w:val="FFFFFF"/>
                <w:sz w:val="20"/>
                <w:szCs w:val="20"/>
                <w:lang w:val="en-GB" w:eastAsia="zh-CN"/>
              </w:rPr>
            </w:pPr>
          </w:p>
        </w:tc>
      </w:tr>
    </w:tbl>
    <w:p w14:paraId="1EB004F7" w14:textId="77777777" w:rsidR="00B81B39" w:rsidRPr="00B81B39" w:rsidRDefault="00B81B39" w:rsidP="00FE3F68">
      <w:pPr>
        <w:jc w:val="both"/>
        <w:rPr>
          <w:rFonts w:ascii="Times" w:eastAsia="Batang" w:hAnsi="Times"/>
          <w:sz w:val="20"/>
          <w:lang w:val="x-none"/>
        </w:rPr>
      </w:pPr>
    </w:p>
    <w:p w14:paraId="61BB4102" w14:textId="77777777" w:rsidR="00B81B39" w:rsidRPr="00B81B39" w:rsidRDefault="00B81B39" w:rsidP="00FE3F68">
      <w:pPr>
        <w:jc w:val="both"/>
        <w:rPr>
          <w:rFonts w:ascii="Times" w:eastAsia="Batang" w:hAnsi="Times"/>
          <w:sz w:val="20"/>
          <w:szCs w:val="20"/>
          <w:highlight w:val="darkYellow"/>
        </w:rPr>
      </w:pPr>
      <w:r w:rsidRPr="00B81B39">
        <w:rPr>
          <w:rFonts w:ascii="Times" w:eastAsia="Batang" w:hAnsi="Times"/>
          <w:sz w:val="20"/>
          <w:szCs w:val="20"/>
          <w:highlight w:val="darkYellow"/>
        </w:rPr>
        <w:t>Working assumption:</w:t>
      </w:r>
    </w:p>
    <w:p w14:paraId="67B9DC4A" w14:textId="77777777" w:rsidR="00B81B39" w:rsidRPr="00B81B39" w:rsidRDefault="00B81B39">
      <w:pPr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Batang" w:hAnsi="Times"/>
          <w:sz w:val="20"/>
          <w:szCs w:val="20"/>
          <w:lang w:val="en-GB" w:eastAsia="zh-CN"/>
        </w:rPr>
        <w:t xml:space="preserve">Support that SR priority (e.g. high or low priority) is known at PHY layer. </w:t>
      </w:r>
    </w:p>
    <w:p w14:paraId="6044F8AB" w14:textId="77777777" w:rsidR="00B81B39" w:rsidRPr="00B81B39" w:rsidRDefault="00B81B39">
      <w:pPr>
        <w:numPr>
          <w:ilvl w:val="0"/>
          <w:numId w:val="17"/>
        </w:numPr>
        <w:jc w:val="both"/>
        <w:rPr>
          <w:rFonts w:ascii="Times" w:eastAsia="宋体" w:hAnsi="Times"/>
          <w:sz w:val="20"/>
          <w:szCs w:val="20"/>
          <w:lang w:val="en-GB" w:eastAsia="zh-CN"/>
        </w:rPr>
      </w:pPr>
      <w:r w:rsidRPr="00B81B39">
        <w:rPr>
          <w:rFonts w:ascii="Times" w:eastAsia="宋体" w:hAnsi="Times"/>
          <w:sz w:val="20"/>
          <w:szCs w:val="20"/>
          <w:lang w:val="en-GB" w:eastAsia="zh-CN"/>
        </w:rPr>
        <w:lastRenderedPageBreak/>
        <w:t>FFS how to use the priority information in handling prioritization/multiplexing of UL transmissions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. </w:t>
      </w:r>
    </w:p>
    <w:p w14:paraId="0F5486E6" w14:textId="77777777" w:rsidR="00B81B39" w:rsidRDefault="00B81B39" w:rsidP="00FE3F68">
      <w:pPr>
        <w:numPr>
          <w:ilvl w:val="0"/>
          <w:numId w:val="17"/>
        </w:numPr>
        <w:jc w:val="both"/>
        <w:rPr>
          <w:rFonts w:eastAsia="宋体"/>
          <w:szCs w:val="20"/>
          <w:lang w:val="en-GB" w:eastAsia="zh-CN"/>
        </w:rPr>
      </w:pPr>
      <w:r w:rsidRPr="00B81B39">
        <w:rPr>
          <w:rFonts w:ascii="Times" w:eastAsia="宋体" w:hAnsi="Times"/>
          <w:sz w:val="20"/>
          <w:szCs w:val="20"/>
          <w:lang w:val="en-GB" w:eastAsia="zh-CN"/>
        </w:rPr>
        <w:t>FFS how the SR priority is known</w:t>
      </w:r>
    </w:p>
    <w:p w14:paraId="1397C6D7" w14:textId="38C7F0A2" w:rsidR="00B81B39" w:rsidRPr="00FE3F68" w:rsidRDefault="004A50B8" w:rsidP="00FE3F68">
      <w:pPr>
        <w:ind w:left="720"/>
        <w:jc w:val="both"/>
        <w:rPr>
          <w:rFonts w:eastAsia="宋体"/>
          <w:szCs w:val="20"/>
          <w:lang w:val="en-GB" w:eastAsia="zh-CN"/>
        </w:rPr>
      </w:pPr>
      <w:r w:rsidRPr="00005BB3">
        <w:rPr>
          <w:rFonts w:eastAsiaTheme="minorEastAsia"/>
          <w:lang w:val="fr-FR"/>
        </w:rPr>
        <w:t xml:space="preserve"> </w:t>
      </w:r>
    </w:p>
    <w:p w14:paraId="6202D0D3" w14:textId="7508D0CC" w:rsidR="00251274" w:rsidRPr="00FE3F68" w:rsidRDefault="00251274" w:rsidP="00FE3F68">
      <w:pPr>
        <w:pStyle w:val="af3"/>
        <w:spacing w:after="120"/>
        <w:ind w:firstLineChars="0" w:firstLine="0"/>
        <w:jc w:val="both"/>
        <w:rPr>
          <w:rFonts w:ascii="Times New Roman" w:hAnsi="Times New Roman"/>
          <w:lang w:val="en-GB"/>
        </w:rPr>
      </w:pPr>
      <w:r w:rsidRPr="00FE3F68">
        <w:rPr>
          <w:rFonts w:ascii="Times New Roman" w:hAnsi="Times New Roman" w:cs="Times New Roman"/>
          <w:sz w:val="20"/>
          <w:lang w:val="en-GB"/>
        </w:rPr>
        <w:t>In this contribution, we share our view</w:t>
      </w:r>
      <w:r w:rsidR="00DA3EE9" w:rsidRPr="00FE3F68">
        <w:rPr>
          <w:rFonts w:ascii="Times New Roman" w:hAnsi="Times New Roman" w:cs="Times New Roman"/>
          <w:sz w:val="20"/>
          <w:lang w:val="en-GB"/>
        </w:rPr>
        <w:t>s</w:t>
      </w:r>
      <w:r w:rsidRPr="00FE3F68">
        <w:rPr>
          <w:rFonts w:ascii="Times New Roman" w:hAnsi="Times New Roman" w:cs="Times New Roman"/>
          <w:sz w:val="20"/>
          <w:lang w:val="en-GB"/>
        </w:rPr>
        <w:t xml:space="preserve"> on</w:t>
      </w:r>
      <w:r w:rsidR="00B81B39">
        <w:rPr>
          <w:rFonts w:ascii="Times New Roman" w:hAnsi="Times New Roman" w:cs="Times New Roman"/>
          <w:sz w:val="20"/>
          <w:lang w:val="en-GB"/>
        </w:rPr>
        <w:t xml:space="preserve"> remaining issues about</w:t>
      </w:r>
      <w:r w:rsidRPr="00FE3F68">
        <w:rPr>
          <w:rFonts w:ascii="Times New Roman" w:hAnsi="Times New Roman" w:cs="Times New Roman"/>
          <w:sz w:val="20"/>
          <w:lang w:val="en-GB"/>
        </w:rPr>
        <w:t xml:space="preserve"> UCI enhancements for URLLC.</w:t>
      </w:r>
    </w:p>
    <w:p w14:paraId="71342098" w14:textId="21A1B1FE" w:rsidR="00630BE4" w:rsidRDefault="00251274" w:rsidP="0076501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2" w:name="OLE_LINK12"/>
      <w:r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  <w:t>Dis</w:t>
      </w:r>
      <w:r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c</w:t>
      </w:r>
      <w:r w:rsidRPr="00251274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ussion</w:t>
      </w:r>
    </w:p>
    <w:p w14:paraId="37D51B88" w14:textId="2E76E62D" w:rsidR="005B3B5C" w:rsidRDefault="00F81C1C" w:rsidP="005B3B5C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Enhanced HARQ-ACK feedback</w:t>
      </w:r>
    </w:p>
    <w:p w14:paraId="3D0C01A5" w14:textId="005A303D" w:rsidR="00F81C1C" w:rsidRPr="00F81C1C" w:rsidRDefault="00880683" w:rsidP="00F81C1C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the previous</w:t>
      </w:r>
      <w:r w:rsidR="00F81C1C">
        <w:rPr>
          <w:rFonts w:eastAsia="宋体"/>
          <w:lang w:val="en-GB" w:eastAsia="zh-CN"/>
        </w:rPr>
        <w:t xml:space="preserve"> meeting</w:t>
      </w:r>
      <w:r>
        <w:rPr>
          <w:rFonts w:eastAsia="宋体"/>
          <w:lang w:val="en-GB" w:eastAsia="zh-CN"/>
        </w:rPr>
        <w:t>s</w:t>
      </w:r>
      <w:r w:rsidR="00F81C1C">
        <w:rPr>
          <w:rFonts w:eastAsia="宋体"/>
          <w:lang w:val="en-GB" w:eastAsia="zh-CN"/>
        </w:rPr>
        <w:t xml:space="preserve">, </w:t>
      </w:r>
      <w:r w:rsidR="0002147F">
        <w:rPr>
          <w:rFonts w:eastAsia="宋体"/>
          <w:lang w:val="en-GB" w:eastAsia="zh-CN"/>
        </w:rPr>
        <w:t>sub-slot based</w:t>
      </w:r>
      <w:r w:rsidR="00F81C1C">
        <w:rPr>
          <w:rFonts w:eastAsia="宋体"/>
          <w:lang w:val="en-GB" w:eastAsia="zh-CN"/>
        </w:rPr>
        <w:t xml:space="preserve"> HARQ-ACK</w:t>
      </w:r>
      <w:r w:rsidR="0002147F">
        <w:rPr>
          <w:rFonts w:eastAsia="宋体"/>
          <w:lang w:val="en-GB" w:eastAsia="zh-CN"/>
        </w:rPr>
        <w:t xml:space="preserve"> feedback </w:t>
      </w:r>
      <w:r w:rsidR="00450D3A">
        <w:rPr>
          <w:rFonts w:eastAsia="宋体"/>
          <w:lang w:val="en-GB" w:eastAsia="zh-CN"/>
        </w:rPr>
        <w:t>was</w:t>
      </w:r>
      <w:r w:rsidR="0002147F">
        <w:rPr>
          <w:rFonts w:eastAsia="宋体"/>
          <w:lang w:val="en-GB" w:eastAsia="zh-CN"/>
        </w:rPr>
        <w:t xml:space="preserve"> agreed</w:t>
      </w:r>
      <w:r w:rsidR="00F81C1C">
        <w:rPr>
          <w:rFonts w:eastAsia="宋体"/>
          <w:lang w:val="en-GB" w:eastAsia="zh-CN"/>
        </w:rPr>
        <w:t xml:space="preserve">. </w:t>
      </w:r>
      <w:r w:rsidR="007C3413">
        <w:rPr>
          <w:rFonts w:eastAsia="宋体"/>
          <w:lang w:val="en-GB" w:eastAsia="zh-CN"/>
        </w:rPr>
        <w:t>In this section,</w:t>
      </w:r>
      <w:r w:rsidR="00F81C1C">
        <w:rPr>
          <w:rFonts w:eastAsia="宋体"/>
          <w:lang w:val="en-GB" w:eastAsia="zh-CN"/>
        </w:rPr>
        <w:t xml:space="preserve"> some remaining issues</w:t>
      </w:r>
      <w:r w:rsidR="007C3413">
        <w:rPr>
          <w:rFonts w:eastAsia="宋体"/>
          <w:lang w:val="en-GB" w:eastAsia="zh-CN"/>
        </w:rPr>
        <w:t xml:space="preserve"> about enhanced HARQ-ACK feedback are discussed</w:t>
      </w:r>
      <w:r w:rsidR="00F81C1C">
        <w:rPr>
          <w:rFonts w:eastAsia="宋体"/>
          <w:lang w:val="en-GB" w:eastAsia="zh-CN"/>
        </w:rPr>
        <w:t>.</w:t>
      </w:r>
    </w:p>
    <w:p w14:paraId="75039178" w14:textId="67CC79A3" w:rsidR="007C0222" w:rsidRPr="00323C44" w:rsidRDefault="005B3B5C" w:rsidP="00323C44">
      <w:pPr>
        <w:pStyle w:val="a0"/>
        <w:numPr>
          <w:ilvl w:val="0"/>
          <w:numId w:val="24"/>
        </w:numPr>
        <w:spacing w:before="120"/>
        <w:rPr>
          <w:rFonts w:eastAsia="宋体"/>
          <w:b/>
          <w:u w:val="single"/>
          <w:lang w:val="en-GB"/>
        </w:rPr>
      </w:pPr>
      <w:r w:rsidRPr="00323C44">
        <w:rPr>
          <w:rFonts w:eastAsia="宋体"/>
          <w:b/>
          <w:u w:val="single"/>
          <w:lang w:val="en-GB"/>
        </w:rPr>
        <w:t xml:space="preserve">PUCCH resource configuration </w:t>
      </w:r>
      <w:r w:rsidR="002F721C">
        <w:rPr>
          <w:rFonts w:eastAsia="宋体"/>
          <w:b/>
          <w:u w:val="single"/>
          <w:lang w:val="en-GB"/>
        </w:rPr>
        <w:t>for sub</w:t>
      </w:r>
      <w:r w:rsidR="002F721C">
        <w:rPr>
          <w:rFonts w:eastAsia="宋体" w:hint="eastAsia"/>
          <w:b/>
          <w:u w:val="single"/>
          <w:lang w:val="en-GB" w:eastAsia="zh-CN"/>
        </w:rPr>
        <w:t>-</w:t>
      </w:r>
      <w:r w:rsidR="002F721C">
        <w:rPr>
          <w:rFonts w:eastAsia="宋体"/>
          <w:b/>
          <w:u w:val="single"/>
          <w:lang w:val="en-GB"/>
        </w:rPr>
        <w:t>slot based</w:t>
      </w:r>
      <w:r w:rsidR="003B51CF">
        <w:rPr>
          <w:rFonts w:eastAsia="宋体"/>
          <w:b/>
          <w:u w:val="single"/>
          <w:lang w:val="en-GB"/>
        </w:rPr>
        <w:t xml:space="preserve"> </w:t>
      </w:r>
      <w:r w:rsidR="003B51CF" w:rsidRPr="00FE3F68">
        <w:rPr>
          <w:rFonts w:eastAsia="宋体"/>
          <w:b/>
          <w:u w:val="single"/>
          <w:lang w:val="en-GB"/>
        </w:rPr>
        <w:t>HARQ-ACK</w:t>
      </w:r>
    </w:p>
    <w:p w14:paraId="75DAF011" w14:textId="13CB26C9" w:rsidR="005E7B48" w:rsidRDefault="003372A8" w:rsidP="00FE3F68">
      <w:pPr>
        <w:spacing w:after="120"/>
        <w:jc w:val="both"/>
        <w:rPr>
          <w:rFonts w:eastAsia="宋体"/>
          <w:lang w:val="en-GB" w:eastAsia="zh-CN"/>
        </w:rPr>
      </w:pPr>
      <w:r w:rsidRPr="00005BB3">
        <w:rPr>
          <w:rFonts w:eastAsia="宋体"/>
          <w:sz w:val="21"/>
          <w:lang w:val="en-GB" w:eastAsia="zh-CN"/>
        </w:rPr>
        <w:t>In</w:t>
      </w:r>
      <w:r w:rsidRPr="00FE3F68">
        <w:rPr>
          <w:rFonts w:eastAsia="宋体"/>
          <w:sz w:val="21"/>
          <w:lang w:val="en-GB" w:eastAsia="zh-CN"/>
        </w:rPr>
        <w:t xml:space="preserve"> the last meeting, it was agreed that</w:t>
      </w:r>
      <w:r>
        <w:rPr>
          <w:rFonts w:eastAsia="宋体"/>
          <w:lang w:val="en-GB" w:eastAsia="zh-CN"/>
        </w:rPr>
        <w:t xml:space="preserve"> </w:t>
      </w:r>
      <w:r w:rsidRPr="00FE3F68">
        <w:rPr>
          <w:rFonts w:eastAsia="宋体"/>
          <w:sz w:val="20"/>
          <w:szCs w:val="20"/>
          <w:lang w:val="en-GB" w:eastAsia="zh-CN"/>
        </w:rPr>
        <w:t>f</w:t>
      </w:r>
      <w:r w:rsidRPr="003372A8">
        <w:rPr>
          <w:rFonts w:ascii="Times" w:eastAsia="宋体" w:hAnsi="Times"/>
          <w:sz w:val="20"/>
          <w:szCs w:val="20"/>
          <w:lang w:val="en-GB" w:eastAsia="zh-CN"/>
        </w:rPr>
        <w:t>or sub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-slot-based </w:t>
      </w:r>
      <w:r w:rsidRPr="00B81B39">
        <w:rPr>
          <w:rFonts w:ascii="Times" w:eastAsia="宋体" w:hAnsi="Times"/>
          <w:sz w:val="20"/>
          <w:szCs w:val="20"/>
          <w:lang w:val="en-GB" w:eastAsia="zh-CN"/>
        </w:rPr>
        <w:t xml:space="preserve">HARQ-ACK feedback procedure, the starting symbol of a </w:t>
      </w:r>
      <w:r w:rsidRPr="00B81B39">
        <w:rPr>
          <w:rFonts w:ascii="Times" w:eastAsia="宋体" w:hAnsi="Times" w:hint="eastAsia"/>
          <w:sz w:val="20"/>
          <w:szCs w:val="20"/>
          <w:lang w:val="en-GB" w:eastAsia="zh-CN"/>
        </w:rPr>
        <w:t xml:space="preserve">PUCCH resource </w:t>
      </w:r>
      <w:r w:rsidRPr="00B81B39">
        <w:rPr>
          <w:rFonts w:ascii="Times" w:eastAsia="宋体" w:hAnsi="Times"/>
          <w:sz w:val="20"/>
          <w:szCs w:val="20"/>
          <w:lang w:val="en-GB" w:eastAsia="zh-CN"/>
        </w:rPr>
        <w:t>is defined with respect to the first symbol of sub-slot</w:t>
      </w:r>
      <w:r w:rsidR="00BA6606">
        <w:rPr>
          <w:rFonts w:ascii="Times" w:eastAsia="宋体" w:hAnsi="Times"/>
          <w:sz w:val="20"/>
          <w:szCs w:val="20"/>
          <w:lang w:val="en-GB" w:eastAsia="zh-CN"/>
        </w:rPr>
        <w:t xml:space="preserve">. One </w:t>
      </w:r>
      <w:r w:rsidR="00C668C7">
        <w:rPr>
          <w:rFonts w:ascii="Times" w:eastAsia="宋体" w:hAnsi="Times"/>
          <w:sz w:val="20"/>
          <w:szCs w:val="20"/>
          <w:lang w:val="en-GB" w:eastAsia="zh-CN"/>
        </w:rPr>
        <w:t>open</w:t>
      </w:r>
      <w:r w:rsidR="00BA6606">
        <w:rPr>
          <w:rFonts w:ascii="Times" w:eastAsia="宋体" w:hAnsi="Times"/>
          <w:sz w:val="20"/>
          <w:szCs w:val="20"/>
          <w:lang w:val="en-GB" w:eastAsia="zh-CN"/>
        </w:rPr>
        <w:t xml:space="preserve"> issue is whether it is allowed that a PUCCH resource can be </w:t>
      </w:r>
      <w:r w:rsidR="00C930EF">
        <w:rPr>
          <w:rFonts w:ascii="Times" w:eastAsia="宋体" w:hAnsi="Times"/>
          <w:sz w:val="20"/>
          <w:szCs w:val="20"/>
          <w:lang w:val="en-GB" w:eastAsia="zh-CN"/>
        </w:rPr>
        <w:t>across sub</w:t>
      </w:r>
      <w:r w:rsidR="000226D9">
        <w:rPr>
          <w:rFonts w:ascii="Times" w:eastAsia="宋体" w:hAnsi="Times"/>
          <w:sz w:val="20"/>
          <w:szCs w:val="20"/>
          <w:lang w:val="en-GB" w:eastAsia="zh-CN"/>
        </w:rPr>
        <w:t>-slot boundary. In our view,</w:t>
      </w:r>
      <w:r w:rsidR="00C930EF">
        <w:rPr>
          <w:rFonts w:ascii="Times" w:eastAsia="宋体" w:hAnsi="Times"/>
          <w:sz w:val="20"/>
          <w:szCs w:val="20"/>
          <w:lang w:val="en-GB" w:eastAsia="zh-CN"/>
        </w:rPr>
        <w:t xml:space="preserve"> PUCCH resource configuration should be confined within a sub-slot</w:t>
      </w:r>
      <w:r w:rsidR="008C5815">
        <w:rPr>
          <w:rFonts w:ascii="Times" w:eastAsia="宋体" w:hAnsi="Times"/>
          <w:sz w:val="20"/>
          <w:szCs w:val="20"/>
          <w:lang w:val="en-GB" w:eastAsia="zh-CN"/>
        </w:rPr>
        <w:t>. T</w:t>
      </w:r>
      <w:r w:rsidR="00A10B7B" w:rsidRPr="00FE3F68">
        <w:rPr>
          <w:rFonts w:ascii="Times" w:eastAsia="宋体" w:hAnsi="Times"/>
          <w:sz w:val="20"/>
          <w:szCs w:val="20"/>
          <w:lang w:val="en-GB" w:eastAsia="zh-CN"/>
        </w:rPr>
        <w:t>he reasons include following:</w:t>
      </w:r>
    </w:p>
    <w:p w14:paraId="77EC3471" w14:textId="739B976D" w:rsidR="00A10B7B" w:rsidRDefault="00A10B7B" w:rsidP="00FE3F68">
      <w:pPr>
        <w:pStyle w:val="af3"/>
        <w:numPr>
          <w:ilvl w:val="0"/>
          <w:numId w:val="70"/>
        </w:numPr>
        <w:spacing w:after="120"/>
        <w:ind w:firstLineChars="0"/>
        <w:jc w:val="both"/>
        <w:rPr>
          <w:szCs w:val="20"/>
          <w:lang w:val="en-GB"/>
        </w:rPr>
      </w:pPr>
      <w:r w:rsidRPr="00FE3F68">
        <w:rPr>
          <w:rFonts w:ascii="Times" w:hAnsi="Times" w:cs="Times New Roman"/>
          <w:sz w:val="20"/>
          <w:szCs w:val="20"/>
          <w:lang w:val="en-GB"/>
        </w:rPr>
        <w:t>For a URRLC UE, the UL coverage in different sub-slots should be similar</w:t>
      </w:r>
      <w:r w:rsidR="008C5815">
        <w:rPr>
          <w:rFonts w:ascii="Times" w:hAnsi="Times" w:cs="Times New Roman"/>
          <w:sz w:val="20"/>
          <w:szCs w:val="20"/>
          <w:lang w:val="en-GB"/>
        </w:rPr>
        <w:t>.</w:t>
      </w:r>
      <w:r w:rsidRPr="00FE3F68">
        <w:rPr>
          <w:rFonts w:ascii="Times" w:hAnsi="Times" w:cs="Times New Roman"/>
          <w:sz w:val="20"/>
          <w:szCs w:val="20"/>
          <w:lang w:val="en-GB"/>
        </w:rPr>
        <w:t xml:space="preserve"> </w:t>
      </w:r>
      <w:r w:rsidR="008C5815">
        <w:rPr>
          <w:rFonts w:ascii="Times" w:hAnsi="Times" w:cs="Times New Roman"/>
          <w:sz w:val="20"/>
          <w:szCs w:val="20"/>
          <w:lang w:val="en-GB"/>
        </w:rPr>
        <w:t>T</w:t>
      </w:r>
      <w:r w:rsidRPr="00FE3F68">
        <w:rPr>
          <w:rFonts w:ascii="Times" w:hAnsi="Times" w:cs="Times New Roman"/>
          <w:sz w:val="20"/>
          <w:szCs w:val="20"/>
          <w:lang w:val="en-GB"/>
        </w:rPr>
        <w:t>hus the PUCCH durations in different sub-slots should be same</w:t>
      </w:r>
    </w:p>
    <w:p w14:paraId="441F7576" w14:textId="583D4A20" w:rsidR="00A10B7B" w:rsidRPr="00BB64C9" w:rsidRDefault="00A10B7B" w:rsidP="00FE3F68">
      <w:pPr>
        <w:pStyle w:val="af3"/>
        <w:numPr>
          <w:ilvl w:val="1"/>
          <w:numId w:val="70"/>
        </w:numPr>
        <w:spacing w:after="120"/>
        <w:ind w:firstLineChars="0"/>
        <w:jc w:val="both"/>
        <w:rPr>
          <w:szCs w:val="20"/>
          <w:lang w:val="en-GB"/>
        </w:rPr>
      </w:pPr>
      <w:r>
        <w:rPr>
          <w:rFonts w:ascii="Times" w:hAnsi="Times" w:cs="Times New Roman"/>
          <w:sz w:val="20"/>
          <w:szCs w:val="20"/>
          <w:lang w:val="en-GB"/>
        </w:rPr>
        <w:t>If the cove</w:t>
      </w:r>
      <w:r w:rsidR="00532596">
        <w:rPr>
          <w:rFonts w:ascii="Times" w:hAnsi="Times" w:cs="Times New Roman"/>
          <w:sz w:val="20"/>
          <w:szCs w:val="20"/>
          <w:lang w:val="en-GB"/>
        </w:rPr>
        <w:t xml:space="preserve">rage of sub-slot PUCCH </w:t>
      </w:r>
      <w:r w:rsidR="00A65D7F">
        <w:rPr>
          <w:rFonts w:ascii="Times" w:hAnsi="Times" w:cs="Times New Roman" w:hint="eastAsia"/>
          <w:sz w:val="20"/>
          <w:szCs w:val="20"/>
          <w:lang w:val="en-GB"/>
        </w:rPr>
        <w:t>can</w:t>
      </w:r>
      <w:r w:rsidR="00D6437D">
        <w:rPr>
          <w:rFonts w:ascii="Times" w:hAnsi="Times" w:cs="Times New Roman" w:hint="eastAsia"/>
          <w:sz w:val="20"/>
          <w:szCs w:val="20"/>
          <w:lang w:val="en-GB"/>
        </w:rPr>
        <w:t xml:space="preserve">not </w:t>
      </w:r>
      <w:r w:rsidR="00A65D7F">
        <w:rPr>
          <w:rFonts w:ascii="Times" w:hAnsi="Times" w:cs="Times New Roman" w:hint="eastAsia"/>
          <w:sz w:val="20"/>
          <w:szCs w:val="20"/>
          <w:lang w:val="en-GB"/>
        </w:rPr>
        <w:t xml:space="preserve">be </w:t>
      </w:r>
      <w:r w:rsidR="00A65D7F">
        <w:rPr>
          <w:rFonts w:ascii="Times" w:hAnsi="Times" w:cs="Times New Roman"/>
          <w:sz w:val="20"/>
          <w:szCs w:val="20"/>
          <w:lang w:val="en-GB"/>
        </w:rPr>
        <w:t>guaranteed</w:t>
      </w:r>
      <w:r w:rsidR="00C668C7">
        <w:rPr>
          <w:rFonts w:ascii="Times" w:hAnsi="Times" w:cs="Times New Roman"/>
          <w:sz w:val="20"/>
          <w:szCs w:val="20"/>
          <w:lang w:val="en-GB"/>
        </w:rPr>
        <w:t xml:space="preserve"> in some cases, e.g.  UE moves to the cell edge or the channel state becomes poor suddenly</w:t>
      </w:r>
      <w:r w:rsidR="00532596">
        <w:rPr>
          <w:rFonts w:ascii="Times" w:hAnsi="Times" w:cs="Times New Roman"/>
          <w:sz w:val="20"/>
          <w:szCs w:val="20"/>
          <w:lang w:val="en-GB"/>
        </w:rPr>
        <w:t xml:space="preserve">, </w:t>
      </w:r>
      <w:r w:rsidR="00660D3E">
        <w:rPr>
          <w:rFonts w:ascii="Times" w:hAnsi="Times" w:cs="Times New Roman" w:hint="eastAsia"/>
          <w:sz w:val="20"/>
          <w:szCs w:val="20"/>
          <w:lang w:val="en-GB"/>
        </w:rPr>
        <w:t xml:space="preserve">legacy slot based PUCCH can be used for coverage. For </w:t>
      </w:r>
      <w:r w:rsidR="00660D3E">
        <w:rPr>
          <w:rFonts w:ascii="Times" w:hAnsi="Times" w:cs="Times New Roman"/>
          <w:sz w:val="20"/>
          <w:szCs w:val="20"/>
          <w:lang w:val="en-GB"/>
        </w:rPr>
        <w:t>example</w:t>
      </w:r>
      <w:r w:rsidR="00660D3E">
        <w:rPr>
          <w:rFonts w:ascii="Times" w:hAnsi="Times" w:cs="Times New Roman" w:hint="eastAsia"/>
          <w:sz w:val="20"/>
          <w:szCs w:val="20"/>
          <w:lang w:val="en-GB"/>
        </w:rPr>
        <w:t xml:space="preserve">, gNB can configure two sets of PUCCH resource one with Rel-15 slot level </w:t>
      </w:r>
      <w:r w:rsidR="00660D3E">
        <w:rPr>
          <w:rFonts w:ascii="Times" w:hAnsi="Times" w:cs="Times New Roman"/>
          <w:sz w:val="20"/>
          <w:szCs w:val="20"/>
          <w:lang w:val="en-GB"/>
        </w:rPr>
        <w:t>configuration</w:t>
      </w:r>
      <w:r w:rsidR="00660D3E">
        <w:rPr>
          <w:rFonts w:ascii="Times" w:hAnsi="Times" w:cs="Times New Roman" w:hint="eastAsia"/>
          <w:sz w:val="20"/>
          <w:szCs w:val="20"/>
          <w:lang w:val="en-GB"/>
        </w:rPr>
        <w:t xml:space="preserve"> another with Rel-16 sub-slot level configuration</w:t>
      </w:r>
      <w:r w:rsidR="009562BE">
        <w:rPr>
          <w:rFonts w:ascii="Times" w:hAnsi="Times" w:cs="Times New Roman" w:hint="eastAsia"/>
          <w:sz w:val="20"/>
          <w:szCs w:val="20"/>
          <w:lang w:val="en-GB"/>
        </w:rPr>
        <w:t xml:space="preserve"> </w:t>
      </w:r>
      <w:r w:rsidR="00C668C7">
        <w:rPr>
          <w:rFonts w:ascii="Times" w:hAnsi="Times" w:cs="Times New Roman"/>
          <w:sz w:val="20"/>
          <w:szCs w:val="20"/>
          <w:lang w:val="en-GB"/>
        </w:rPr>
        <w:t xml:space="preserve">and then gNB can indicate the UE </w:t>
      </w:r>
      <w:r w:rsidR="009562BE">
        <w:rPr>
          <w:rFonts w:ascii="Times" w:hAnsi="Times" w:cs="Times New Roman" w:hint="eastAsia"/>
          <w:sz w:val="20"/>
          <w:szCs w:val="20"/>
          <w:lang w:val="en-GB"/>
        </w:rPr>
        <w:t xml:space="preserve">for a given PUCCH </w:t>
      </w:r>
      <w:r w:rsidR="009562BE">
        <w:rPr>
          <w:rFonts w:ascii="Times" w:hAnsi="Times" w:cs="Times New Roman"/>
          <w:sz w:val="20"/>
          <w:szCs w:val="20"/>
          <w:lang w:val="en-GB"/>
        </w:rPr>
        <w:t>transmission</w:t>
      </w:r>
      <w:r w:rsidR="009562BE">
        <w:rPr>
          <w:rFonts w:ascii="Times" w:hAnsi="Times" w:cs="Times New Roman" w:hint="eastAsia"/>
          <w:sz w:val="20"/>
          <w:szCs w:val="20"/>
          <w:lang w:val="en-GB"/>
        </w:rPr>
        <w:t xml:space="preserve"> which PUCCH resource </w:t>
      </w:r>
      <w:r w:rsidR="009562BE">
        <w:rPr>
          <w:rFonts w:ascii="Times" w:hAnsi="Times" w:cs="Times New Roman"/>
          <w:sz w:val="20"/>
          <w:szCs w:val="20"/>
          <w:lang w:val="en-GB"/>
        </w:rPr>
        <w:t>configuration</w:t>
      </w:r>
      <w:r w:rsidR="009562BE">
        <w:rPr>
          <w:rFonts w:ascii="Times" w:hAnsi="Times" w:cs="Times New Roman" w:hint="eastAsia"/>
          <w:sz w:val="20"/>
          <w:szCs w:val="20"/>
          <w:lang w:val="en-GB"/>
        </w:rPr>
        <w:t xml:space="preserve"> </w:t>
      </w:r>
      <w:r w:rsidR="00C668C7">
        <w:rPr>
          <w:rFonts w:ascii="Times" w:hAnsi="Times" w:cs="Times New Roman"/>
          <w:sz w:val="20"/>
          <w:szCs w:val="20"/>
          <w:lang w:val="en-GB"/>
        </w:rPr>
        <w:t>to apply</w:t>
      </w:r>
      <w:r w:rsidR="002F721C">
        <w:rPr>
          <w:rFonts w:ascii="Times" w:hAnsi="Times" w:cs="Times New Roman"/>
          <w:sz w:val="20"/>
          <w:szCs w:val="20"/>
          <w:lang w:val="en-GB"/>
        </w:rPr>
        <w:t xml:space="preserve">, for example, </w:t>
      </w:r>
      <w:r w:rsidR="009562BE">
        <w:rPr>
          <w:rFonts w:ascii="Times" w:hAnsi="Times" w:cs="Times New Roman" w:hint="eastAsia"/>
          <w:sz w:val="20"/>
          <w:szCs w:val="20"/>
          <w:lang w:val="en-GB"/>
        </w:rPr>
        <w:t xml:space="preserve">slot level PUCCH </w:t>
      </w:r>
      <w:r w:rsidR="009562BE">
        <w:rPr>
          <w:rFonts w:ascii="Times" w:hAnsi="Times" w:cs="Times New Roman"/>
          <w:sz w:val="20"/>
          <w:szCs w:val="20"/>
          <w:lang w:val="en-GB"/>
        </w:rPr>
        <w:t>transmission</w:t>
      </w:r>
      <w:r w:rsidR="009562BE">
        <w:rPr>
          <w:rFonts w:ascii="Times" w:hAnsi="Times" w:cs="Times New Roman" w:hint="eastAsia"/>
          <w:sz w:val="20"/>
          <w:szCs w:val="20"/>
          <w:lang w:val="en-GB"/>
        </w:rPr>
        <w:t xml:space="preserve"> can be indicated implicitly by fall</w:t>
      </w:r>
      <w:r w:rsidR="008C5815">
        <w:rPr>
          <w:rFonts w:ascii="Times" w:hAnsi="Times" w:cs="Times New Roman"/>
          <w:sz w:val="20"/>
          <w:szCs w:val="20"/>
          <w:lang w:val="en-GB"/>
        </w:rPr>
        <w:t>-</w:t>
      </w:r>
      <w:r w:rsidR="009562BE">
        <w:rPr>
          <w:rFonts w:ascii="Times" w:hAnsi="Times" w:cs="Times New Roman" w:hint="eastAsia"/>
          <w:sz w:val="20"/>
          <w:szCs w:val="20"/>
          <w:lang w:val="en-GB"/>
        </w:rPr>
        <w:t xml:space="preserve">back DCI, or explicitly by DCI </w:t>
      </w:r>
      <w:r w:rsidR="009562BE">
        <w:rPr>
          <w:rFonts w:ascii="Times" w:hAnsi="Times" w:cs="Times New Roman"/>
          <w:sz w:val="20"/>
          <w:szCs w:val="20"/>
          <w:lang w:val="en-GB"/>
        </w:rPr>
        <w:t>field</w:t>
      </w:r>
      <w:r w:rsidR="009562BE">
        <w:rPr>
          <w:rFonts w:ascii="Times" w:hAnsi="Times" w:cs="Times New Roman" w:hint="eastAsia"/>
          <w:sz w:val="20"/>
          <w:szCs w:val="20"/>
          <w:lang w:val="en-GB"/>
        </w:rPr>
        <w:t xml:space="preserve">. </w:t>
      </w:r>
    </w:p>
    <w:p w14:paraId="020B8AE2" w14:textId="0FDBBFB9" w:rsidR="00A10B7B" w:rsidRPr="00BB64C9" w:rsidRDefault="00A10B7B" w:rsidP="00FE3F68">
      <w:pPr>
        <w:pStyle w:val="af3"/>
        <w:numPr>
          <w:ilvl w:val="0"/>
          <w:numId w:val="70"/>
        </w:numPr>
        <w:spacing w:after="120"/>
        <w:ind w:firstLineChars="0"/>
        <w:jc w:val="both"/>
        <w:rPr>
          <w:szCs w:val="20"/>
          <w:lang w:val="en-GB"/>
        </w:rPr>
      </w:pPr>
      <w:r w:rsidRPr="00FE3F68">
        <w:rPr>
          <w:rFonts w:ascii="Times" w:hAnsi="Times" w:cs="Times New Roman"/>
          <w:sz w:val="20"/>
          <w:szCs w:val="20"/>
          <w:lang w:val="en-GB"/>
        </w:rPr>
        <w:t>It can simply reuse the NR R15 PUCCH resource set configuration mechanism but in the unit of sub-slot.</w:t>
      </w:r>
    </w:p>
    <w:p w14:paraId="45A4CE22" w14:textId="77777777" w:rsidR="00A10B7B" w:rsidRDefault="00A10B7B" w:rsidP="00FE3F68">
      <w:pPr>
        <w:pStyle w:val="af3"/>
        <w:numPr>
          <w:ilvl w:val="0"/>
          <w:numId w:val="70"/>
        </w:numPr>
        <w:spacing w:after="120"/>
        <w:ind w:firstLineChars="0"/>
        <w:jc w:val="both"/>
        <w:rPr>
          <w:rFonts w:ascii="Times" w:hAnsi="Times"/>
          <w:sz w:val="20"/>
          <w:szCs w:val="20"/>
          <w:lang w:val="en-GB"/>
        </w:rPr>
      </w:pPr>
      <w:r w:rsidRPr="00FE3F68">
        <w:rPr>
          <w:rFonts w:ascii="Times" w:hAnsi="Times" w:cs="Times New Roman"/>
          <w:sz w:val="20"/>
          <w:szCs w:val="20"/>
          <w:lang w:val="en-GB"/>
        </w:rPr>
        <w:t xml:space="preserve">One significant benefit of this way is that it can simplify the specification and UE behaviours for HARQ-ACK feedback. </w:t>
      </w:r>
    </w:p>
    <w:p w14:paraId="5B2A5C15" w14:textId="4F2DE87B" w:rsidR="000D5C46" w:rsidRPr="00BB64C9" w:rsidRDefault="00A10B7B" w:rsidP="00FE3F68">
      <w:pPr>
        <w:pStyle w:val="af3"/>
        <w:numPr>
          <w:ilvl w:val="1"/>
          <w:numId w:val="70"/>
        </w:numPr>
        <w:spacing w:after="120"/>
        <w:ind w:firstLineChars="0"/>
        <w:jc w:val="both"/>
        <w:rPr>
          <w:szCs w:val="20"/>
          <w:lang w:val="en-GB"/>
        </w:rPr>
      </w:pPr>
      <w:r w:rsidRPr="00FE3F68">
        <w:rPr>
          <w:rFonts w:ascii="Times" w:hAnsi="Times" w:cs="Times New Roman"/>
          <w:sz w:val="20"/>
          <w:szCs w:val="20"/>
          <w:lang w:val="en-GB"/>
        </w:rPr>
        <w:t>One problem of PUCCH across sub-slot boundary is that UE has to determine whether the PUCCH resource(s) for HARQ-ACK transmission will be overlapped by the later PUCCH transmission(s) within the subsequent sub-slot(s), which may delay the transmission of PUCCH and complex UE behaviour. Or the scheduling will be restricted that gNB cannot schedule another PUCCH for HARQ-ACK in the later sub-slot(s) if the PUCCH for HARQ-ACK in the previous sub-slot cross sub-slot boundary.</w:t>
      </w:r>
    </w:p>
    <w:p w14:paraId="489DB2E1" w14:textId="330D2975" w:rsidR="00194361" w:rsidRPr="00005BB3" w:rsidRDefault="000D5C46" w:rsidP="00FE3F68">
      <w:pPr>
        <w:spacing w:after="120"/>
        <w:jc w:val="both"/>
        <w:rPr>
          <w:rFonts w:eastAsia="宋体"/>
          <w:szCs w:val="20"/>
          <w:lang w:val="en-GB" w:eastAsia="zh-CN"/>
        </w:rPr>
      </w:pPr>
      <w:r>
        <w:rPr>
          <w:rFonts w:ascii="Times" w:eastAsia="宋体" w:hAnsi="Times"/>
          <w:sz w:val="20"/>
          <w:szCs w:val="20"/>
          <w:lang w:val="en-GB" w:eastAsia="zh-CN"/>
        </w:rPr>
        <w:t xml:space="preserve">A second </w:t>
      </w:r>
      <w:r w:rsidR="00657518">
        <w:rPr>
          <w:rFonts w:ascii="Times" w:eastAsia="宋体" w:hAnsi="Times"/>
          <w:sz w:val="20"/>
          <w:szCs w:val="20"/>
          <w:lang w:val="en-GB" w:eastAsia="zh-CN"/>
        </w:rPr>
        <w:t>left</w:t>
      </w:r>
      <w:r w:rsidR="00A06C3B">
        <w:rPr>
          <w:rFonts w:ascii="Times" w:eastAsia="宋体" w:hAnsi="Times" w:hint="eastAsia"/>
          <w:sz w:val="20"/>
          <w:szCs w:val="20"/>
          <w:lang w:val="en-GB" w:eastAsia="zh-CN"/>
        </w:rPr>
        <w:t>over</w:t>
      </w:r>
      <w:r w:rsidR="00657518">
        <w:rPr>
          <w:rFonts w:ascii="Times" w:eastAsia="宋体" w:hAnsi="Times"/>
          <w:sz w:val="20"/>
          <w:szCs w:val="20"/>
          <w:lang w:val="en-GB" w:eastAsia="zh-CN"/>
        </w:rPr>
        <w:t xml:space="preserve"> </w:t>
      </w:r>
      <w:r>
        <w:rPr>
          <w:rFonts w:ascii="Times" w:eastAsia="宋体" w:hAnsi="Times"/>
          <w:sz w:val="20"/>
          <w:szCs w:val="20"/>
          <w:lang w:val="en-GB" w:eastAsia="zh-CN"/>
        </w:rPr>
        <w:t xml:space="preserve">issue is </w:t>
      </w:r>
      <w:r w:rsidR="008C5815">
        <w:rPr>
          <w:rFonts w:ascii="Times" w:eastAsia="宋体" w:hAnsi="Times"/>
          <w:sz w:val="20"/>
          <w:szCs w:val="20"/>
          <w:lang w:val="en-GB" w:eastAsia="zh-CN"/>
        </w:rPr>
        <w:t>whether</w:t>
      </w:r>
      <w:r w:rsidR="008C5815" w:rsidRPr="000D5C46">
        <w:rPr>
          <w:rFonts w:ascii="Times" w:eastAsia="宋体" w:hAnsi="Times"/>
          <w:sz w:val="20"/>
          <w:szCs w:val="20"/>
          <w:lang w:val="en-GB" w:eastAsia="zh-CN"/>
        </w:rPr>
        <w:t xml:space="preserve"> </w:t>
      </w:r>
      <w:r w:rsidRPr="000D5C46">
        <w:rPr>
          <w:rFonts w:ascii="Times" w:eastAsia="宋体" w:hAnsi="Times"/>
          <w:sz w:val="20"/>
          <w:szCs w:val="20"/>
          <w:lang w:val="en-GB" w:eastAsia="zh-CN"/>
        </w:rPr>
        <w:t>same or different PUCCH resource sets can be configured for different sub-slots within a slot.</w:t>
      </w:r>
      <w:r>
        <w:rPr>
          <w:rFonts w:ascii="Times" w:eastAsia="宋体" w:hAnsi="Times"/>
          <w:sz w:val="20"/>
          <w:szCs w:val="20"/>
          <w:lang w:val="en-GB" w:eastAsia="zh-CN"/>
        </w:rPr>
        <w:t xml:space="preserve"> </w:t>
      </w:r>
      <w:r w:rsidR="00194361">
        <w:rPr>
          <w:rFonts w:ascii="Times" w:eastAsia="宋体" w:hAnsi="Times"/>
          <w:sz w:val="20"/>
          <w:szCs w:val="20"/>
          <w:lang w:val="en-GB" w:eastAsia="zh-CN"/>
        </w:rPr>
        <w:t>T</w:t>
      </w:r>
      <w:r>
        <w:rPr>
          <w:rFonts w:ascii="Times" w:eastAsia="宋体" w:hAnsi="Times"/>
          <w:sz w:val="20"/>
          <w:szCs w:val="20"/>
          <w:lang w:val="en-GB" w:eastAsia="zh-CN"/>
        </w:rPr>
        <w:t xml:space="preserve">he main motivation to configure </w:t>
      </w:r>
      <w:r w:rsidRPr="000D5C46">
        <w:rPr>
          <w:rFonts w:ascii="Times" w:eastAsia="宋体" w:hAnsi="Times"/>
          <w:sz w:val="20"/>
          <w:szCs w:val="20"/>
          <w:lang w:val="en-GB" w:eastAsia="zh-CN"/>
        </w:rPr>
        <w:t>different PUCCH resource sets</w:t>
      </w:r>
      <w:r>
        <w:rPr>
          <w:rFonts w:ascii="Times" w:eastAsia="宋体" w:hAnsi="Times"/>
          <w:sz w:val="20"/>
          <w:szCs w:val="20"/>
          <w:lang w:val="en-GB" w:eastAsia="zh-CN"/>
        </w:rPr>
        <w:t xml:space="preserve"> in different sub-slots within a slot</w:t>
      </w:r>
      <w:r w:rsidR="004837D5">
        <w:rPr>
          <w:rFonts w:ascii="Times" w:eastAsia="宋体" w:hAnsi="Times"/>
          <w:sz w:val="20"/>
          <w:szCs w:val="20"/>
          <w:lang w:val="en-GB" w:eastAsia="zh-CN"/>
        </w:rPr>
        <w:t xml:space="preserve"> is</w:t>
      </w:r>
      <w:r>
        <w:rPr>
          <w:rFonts w:ascii="Times" w:eastAsia="宋体" w:hAnsi="Times"/>
          <w:sz w:val="20"/>
          <w:szCs w:val="20"/>
          <w:lang w:val="en-GB" w:eastAsia="zh-CN"/>
        </w:rPr>
        <w:t xml:space="preserve"> </w:t>
      </w:r>
      <w:r w:rsidR="00194361">
        <w:rPr>
          <w:rFonts w:ascii="Times" w:eastAsia="宋体" w:hAnsi="Times"/>
          <w:sz w:val="20"/>
          <w:szCs w:val="20"/>
          <w:lang w:val="en-GB" w:eastAsia="zh-CN"/>
        </w:rPr>
        <w:t>to support the case</w:t>
      </w:r>
      <w:r>
        <w:rPr>
          <w:rFonts w:ascii="Times" w:eastAsia="宋体" w:hAnsi="Times"/>
          <w:sz w:val="20"/>
          <w:szCs w:val="20"/>
          <w:lang w:val="en-GB" w:eastAsia="zh-CN"/>
        </w:rPr>
        <w:t xml:space="preserve"> that </w:t>
      </w:r>
      <w:r w:rsidR="00194361">
        <w:rPr>
          <w:rFonts w:ascii="Times" w:eastAsia="宋体" w:hAnsi="Times"/>
          <w:sz w:val="20"/>
          <w:szCs w:val="20"/>
          <w:lang w:val="en-GB" w:eastAsia="zh-CN"/>
        </w:rPr>
        <w:t xml:space="preserve">the duration of </w:t>
      </w:r>
      <w:r>
        <w:rPr>
          <w:rFonts w:ascii="Times" w:eastAsia="宋体" w:hAnsi="Times"/>
          <w:sz w:val="20"/>
          <w:szCs w:val="20"/>
          <w:lang w:val="en-GB" w:eastAsia="zh-CN"/>
        </w:rPr>
        <w:t>PUCCH resource</w:t>
      </w:r>
      <w:r w:rsidR="00194361">
        <w:rPr>
          <w:rFonts w:ascii="Times" w:eastAsia="宋体" w:hAnsi="Times"/>
          <w:sz w:val="20"/>
          <w:szCs w:val="20"/>
          <w:lang w:val="en-GB" w:eastAsia="zh-CN"/>
        </w:rPr>
        <w:t>s</w:t>
      </w:r>
      <w:r>
        <w:rPr>
          <w:rFonts w:ascii="Times" w:eastAsia="宋体" w:hAnsi="Times"/>
          <w:sz w:val="20"/>
          <w:szCs w:val="20"/>
          <w:lang w:val="en-GB" w:eastAsia="zh-CN"/>
        </w:rPr>
        <w:t xml:space="preserve"> in the earlier sub-slot </w:t>
      </w:r>
      <w:r w:rsidR="00194361">
        <w:rPr>
          <w:rFonts w:ascii="Times" w:eastAsia="宋体" w:hAnsi="Times"/>
          <w:sz w:val="20"/>
          <w:szCs w:val="20"/>
          <w:lang w:val="en-GB" w:eastAsia="zh-CN"/>
        </w:rPr>
        <w:t>is</w:t>
      </w:r>
      <w:r>
        <w:rPr>
          <w:rFonts w:ascii="Times" w:eastAsia="宋体" w:hAnsi="Times"/>
          <w:sz w:val="20"/>
          <w:szCs w:val="20"/>
          <w:lang w:val="en-GB" w:eastAsia="zh-CN"/>
        </w:rPr>
        <w:t xml:space="preserve"> longer than the PUCCH</w:t>
      </w:r>
      <w:r w:rsidR="00194361">
        <w:rPr>
          <w:rFonts w:ascii="Times" w:eastAsia="宋体" w:hAnsi="Times"/>
          <w:sz w:val="20"/>
          <w:szCs w:val="20"/>
          <w:lang w:val="en-GB" w:eastAsia="zh-CN"/>
        </w:rPr>
        <w:t xml:space="preserve"> resources configured in the later sub-slot </w:t>
      </w:r>
      <w:r w:rsidR="004837D5">
        <w:rPr>
          <w:rFonts w:ascii="Times" w:eastAsia="宋体" w:hAnsi="Times"/>
          <w:sz w:val="20"/>
          <w:szCs w:val="20"/>
          <w:lang w:val="en-GB" w:eastAsia="zh-CN"/>
        </w:rPr>
        <w:t>with</w:t>
      </w:r>
      <w:r w:rsidR="00194361">
        <w:rPr>
          <w:rFonts w:ascii="Times" w:eastAsia="宋体" w:hAnsi="Times"/>
          <w:sz w:val="20"/>
          <w:szCs w:val="20"/>
          <w:lang w:val="en-GB" w:eastAsia="zh-CN"/>
        </w:rPr>
        <w:t>in a slot</w:t>
      </w:r>
      <w:r w:rsidR="006D1282">
        <w:rPr>
          <w:rFonts w:ascii="Times" w:eastAsia="宋体" w:hAnsi="Times"/>
          <w:sz w:val="20"/>
          <w:szCs w:val="20"/>
          <w:lang w:val="en-GB" w:eastAsia="zh-CN"/>
        </w:rPr>
        <w:t xml:space="preserve">, which is based on the assumption that a PUCCH resource can be across sub-slot boundary. </w:t>
      </w:r>
      <w:r w:rsidR="00A06C3B">
        <w:rPr>
          <w:rFonts w:ascii="Times" w:eastAsia="宋体" w:hAnsi="Times" w:hint="eastAsia"/>
          <w:sz w:val="20"/>
          <w:szCs w:val="20"/>
          <w:lang w:val="en-GB" w:eastAsia="zh-CN"/>
        </w:rPr>
        <w:t xml:space="preserve">However, as discussed before, there </w:t>
      </w:r>
      <w:r w:rsidR="002F721C">
        <w:rPr>
          <w:rFonts w:ascii="Times" w:eastAsia="宋体" w:hAnsi="Times"/>
          <w:sz w:val="20"/>
          <w:szCs w:val="20"/>
          <w:lang w:val="en-GB" w:eastAsia="zh-CN"/>
        </w:rPr>
        <w:t xml:space="preserve">is no need to </w:t>
      </w:r>
      <w:r w:rsidR="00A06C3B">
        <w:rPr>
          <w:rFonts w:ascii="Times" w:eastAsia="宋体" w:hAnsi="Times" w:hint="eastAsia"/>
          <w:sz w:val="20"/>
          <w:szCs w:val="20"/>
          <w:lang w:val="en-GB" w:eastAsia="zh-CN"/>
        </w:rPr>
        <w:t xml:space="preserve">allow PUCCH transmission to cross sub-slot boundary therefore no need to </w:t>
      </w:r>
      <w:r w:rsidR="002F721C">
        <w:rPr>
          <w:rFonts w:ascii="Times" w:eastAsia="宋体" w:hAnsi="Times"/>
          <w:sz w:val="20"/>
          <w:szCs w:val="20"/>
          <w:lang w:val="en-GB" w:eastAsia="zh-CN"/>
        </w:rPr>
        <w:t xml:space="preserve">configure different </w:t>
      </w:r>
      <w:r w:rsidR="002F721C" w:rsidRPr="000D5C46">
        <w:rPr>
          <w:rFonts w:ascii="Times" w:eastAsia="宋体" w:hAnsi="Times"/>
          <w:sz w:val="20"/>
          <w:szCs w:val="20"/>
          <w:lang w:val="en-GB" w:eastAsia="zh-CN"/>
        </w:rPr>
        <w:t>PUCCH resource sets</w:t>
      </w:r>
      <w:r w:rsidR="002F721C">
        <w:rPr>
          <w:rFonts w:ascii="Times" w:eastAsia="宋体" w:hAnsi="Times"/>
          <w:sz w:val="20"/>
          <w:szCs w:val="20"/>
          <w:lang w:val="en-GB" w:eastAsia="zh-CN"/>
        </w:rPr>
        <w:t xml:space="preserve"> in different slots</w:t>
      </w:r>
      <w:r w:rsidR="002168DD">
        <w:rPr>
          <w:rFonts w:ascii="Times" w:eastAsia="宋体" w:hAnsi="Times"/>
          <w:sz w:val="20"/>
          <w:szCs w:val="20"/>
          <w:lang w:val="en-GB" w:eastAsia="zh-CN"/>
        </w:rPr>
        <w:t>.</w:t>
      </w:r>
      <w:r w:rsidR="00370991">
        <w:rPr>
          <w:rFonts w:ascii="Times" w:eastAsia="宋体" w:hAnsi="Times"/>
          <w:sz w:val="20"/>
          <w:szCs w:val="20"/>
          <w:lang w:val="en-GB" w:eastAsia="zh-CN"/>
        </w:rPr>
        <w:t xml:space="preserve"> In addition, it would </w:t>
      </w:r>
      <w:r w:rsidR="00370991" w:rsidRPr="00370991">
        <w:rPr>
          <w:rFonts w:ascii="Times" w:eastAsia="宋体" w:hAnsi="Times"/>
          <w:sz w:val="20"/>
          <w:szCs w:val="20"/>
          <w:lang w:val="en-GB" w:eastAsia="zh-CN"/>
        </w:rPr>
        <w:t>complicate</w:t>
      </w:r>
      <w:r w:rsidR="00370991">
        <w:rPr>
          <w:rFonts w:ascii="Times" w:eastAsia="宋体" w:hAnsi="Times"/>
          <w:sz w:val="20"/>
          <w:szCs w:val="20"/>
          <w:lang w:val="en-GB" w:eastAsia="zh-CN"/>
        </w:rPr>
        <w:t xml:space="preserve"> the PUCCH resource sets configuration if it can be different in different sub-slots in a slot.</w:t>
      </w:r>
    </w:p>
    <w:p w14:paraId="7E286C72" w14:textId="418FA5A6" w:rsidR="002534A9" w:rsidRDefault="002B32F0" w:rsidP="005814D6">
      <w:pPr>
        <w:pStyle w:val="a0"/>
        <w:rPr>
          <w:rFonts w:eastAsia="宋体"/>
          <w:i/>
          <w:lang w:val="en-GB" w:eastAsia="zh-CN"/>
        </w:rPr>
      </w:pPr>
      <w:r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Proposal </w:t>
      </w:r>
      <w:r w:rsidR="00370991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1</w:t>
      </w:r>
      <w:r w:rsidR="009C2AC6"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: For </w:t>
      </w:r>
      <w:r w:rsidR="008102D0"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enhanced HARQ-ACK feedback, </w:t>
      </w:r>
      <w:r w:rsidR="00F921B6"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NR R15 PUCCH resource set configuration mechanism can be reused but in the unit of sub-slot</w:t>
      </w:r>
      <w:r w:rsidR="003E6AE7">
        <w:rPr>
          <w:rFonts w:eastAsia="宋体"/>
          <w:i/>
          <w:lang w:val="en-GB" w:eastAsia="zh-CN"/>
        </w:rPr>
        <w:t>.</w:t>
      </w:r>
    </w:p>
    <w:p w14:paraId="368236DC" w14:textId="30BF539B" w:rsidR="006F4B0E" w:rsidRDefault="002534A9" w:rsidP="00466137">
      <w:pPr>
        <w:pStyle w:val="a0"/>
        <w:numPr>
          <w:ilvl w:val="0"/>
          <w:numId w:val="63"/>
        </w:numPr>
        <w:rPr>
          <w:rFonts w:ascii="Times New Roman" w:eastAsia="宋体" w:hAnsi="Times New Roman"/>
          <w:b/>
          <w:bCs/>
          <w:i/>
          <w:szCs w:val="20"/>
          <w:lang w:val="en-GB" w:eastAsia="zh-CN"/>
        </w:rPr>
      </w:pPr>
      <w:r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PUCCH resources</w:t>
      </w:r>
      <w:r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 are confined within a sub-slot</w:t>
      </w:r>
    </w:p>
    <w:p w14:paraId="4ECD8001" w14:textId="4E957F1A" w:rsidR="004246C9" w:rsidRPr="004246C9" w:rsidRDefault="00D67274">
      <w:pPr>
        <w:pStyle w:val="a0"/>
        <w:numPr>
          <w:ilvl w:val="0"/>
          <w:numId w:val="63"/>
        </w:numPr>
        <w:rPr>
          <w:rFonts w:ascii="Times New Roman" w:eastAsia="宋体" w:hAnsi="Times New Roman"/>
          <w:b/>
          <w:bCs/>
          <w:i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i/>
          <w:szCs w:val="20"/>
          <w:lang w:val="en-GB" w:eastAsia="zh-CN"/>
        </w:rPr>
        <w:t>S</w:t>
      </w:r>
      <w:r w:rsidR="008C5815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ame </w:t>
      </w:r>
      <w:r w:rsidR="000D5C46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PUCCH resource</w:t>
      </w:r>
      <w:r w:rsidR="008C5815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 sets are configured</w:t>
      </w:r>
      <w:r w:rsidR="000D5C46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 </w:t>
      </w:r>
      <w:r w:rsidR="008C5815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for </w:t>
      </w:r>
      <w:r w:rsidR="000D5C46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each sub-slot </w:t>
      </w:r>
      <w:r w:rsidR="008C5815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within a slot.</w:t>
      </w:r>
    </w:p>
    <w:p w14:paraId="5649CD16" w14:textId="5243C09E" w:rsidR="00370991" w:rsidRDefault="003B51CF" w:rsidP="00323C44">
      <w:pPr>
        <w:pStyle w:val="a0"/>
        <w:numPr>
          <w:ilvl w:val="0"/>
          <w:numId w:val="24"/>
        </w:numPr>
        <w:spacing w:before="120"/>
        <w:rPr>
          <w:rFonts w:eastAsia="宋体"/>
          <w:b/>
          <w:u w:val="single"/>
          <w:lang w:val="en-GB"/>
        </w:rPr>
      </w:pPr>
      <w:r>
        <w:rPr>
          <w:rFonts w:eastAsia="宋体"/>
          <w:b/>
          <w:u w:val="single"/>
          <w:lang w:val="en-GB" w:eastAsia="zh-CN"/>
        </w:rPr>
        <w:t>R</w:t>
      </w:r>
      <w:r w:rsidR="00370991">
        <w:rPr>
          <w:rFonts w:eastAsia="宋体"/>
          <w:b/>
          <w:u w:val="single"/>
          <w:lang w:val="en-GB" w:eastAsia="zh-CN"/>
        </w:rPr>
        <w:t xml:space="preserve">emaining </w:t>
      </w:r>
      <w:r>
        <w:rPr>
          <w:rFonts w:eastAsia="宋体" w:hint="eastAsia"/>
          <w:b/>
          <w:u w:val="single"/>
          <w:lang w:val="en-GB" w:eastAsia="zh-CN"/>
        </w:rPr>
        <w:t>issue</w:t>
      </w:r>
      <w:r>
        <w:rPr>
          <w:rFonts w:eastAsia="宋体"/>
          <w:b/>
          <w:u w:val="single"/>
          <w:lang w:val="en-GB" w:eastAsia="zh-CN"/>
        </w:rPr>
        <w:t xml:space="preserve">s </w:t>
      </w:r>
      <w:r>
        <w:rPr>
          <w:rFonts w:eastAsia="宋体" w:hint="eastAsia"/>
          <w:b/>
          <w:u w:val="single"/>
          <w:lang w:val="en-GB" w:eastAsia="zh-CN"/>
        </w:rPr>
        <w:t>on</w:t>
      </w:r>
      <w:r>
        <w:rPr>
          <w:rFonts w:eastAsia="宋体"/>
          <w:b/>
          <w:u w:val="single"/>
          <w:lang w:val="en-GB" w:eastAsia="zh-CN"/>
        </w:rPr>
        <w:t xml:space="preserve"> separate</w:t>
      </w:r>
      <w:r w:rsidR="00370991">
        <w:rPr>
          <w:rFonts w:eastAsia="宋体"/>
          <w:b/>
          <w:u w:val="single"/>
          <w:lang w:val="en-GB" w:eastAsia="zh-CN"/>
        </w:rPr>
        <w:t xml:space="preserve"> PUCCH configuration</w:t>
      </w:r>
    </w:p>
    <w:p w14:paraId="35E681B5" w14:textId="29109C12" w:rsidR="00B61F71" w:rsidRPr="00B61F71" w:rsidRDefault="00370991" w:rsidP="00B61F71">
      <w:pPr>
        <w:pStyle w:val="a0"/>
        <w:spacing w:before="120"/>
        <w:rPr>
          <w:rFonts w:eastAsia="宋体"/>
          <w:lang w:val="en-GB" w:eastAsia="zh-CN"/>
        </w:rPr>
      </w:pPr>
      <w:r w:rsidRPr="00FE3F68">
        <w:rPr>
          <w:rFonts w:eastAsia="宋体"/>
          <w:lang w:val="en-GB" w:eastAsia="zh-CN"/>
        </w:rPr>
        <w:t>In the last meeting, it was agreed that</w:t>
      </w:r>
      <w:r w:rsidR="00B61F71">
        <w:rPr>
          <w:rFonts w:eastAsia="宋体"/>
          <w:lang w:val="en-GB" w:eastAsia="zh-CN"/>
        </w:rPr>
        <w:t xml:space="preserve"> </w:t>
      </w:r>
      <w:r w:rsidR="00B61F71">
        <w:rPr>
          <w:rFonts w:eastAsia="宋体" w:hint="eastAsia"/>
          <w:lang w:val="en-GB" w:eastAsia="zh-CN"/>
        </w:rPr>
        <w:t>w</w:t>
      </w:r>
      <w:r w:rsidR="00B61F71" w:rsidRPr="00B61F71">
        <w:rPr>
          <w:rFonts w:eastAsia="宋体"/>
          <w:lang w:val="en-GB" w:eastAsia="zh-CN"/>
        </w:rPr>
        <w:t xml:space="preserve">hen at least two HARQ-ACK codebooks are simultaneously constructed for supporting different service types for a UE, all Rel-16 parameters in PUCCH configuration related to HARQ-ACK feedback can be separately configured for different HARQ-ACK codebooks except </w:t>
      </w:r>
      <w:r w:rsidR="00DC1E50">
        <w:rPr>
          <w:rFonts w:eastAsia="宋体" w:hint="eastAsia"/>
          <w:lang w:val="en-GB" w:eastAsia="zh-CN"/>
        </w:rPr>
        <w:t xml:space="preserve">FFS </w:t>
      </w:r>
      <w:r w:rsidR="00B61F71" w:rsidRPr="00B61F71">
        <w:rPr>
          <w:rFonts w:eastAsia="宋体"/>
          <w:lang w:val="en-GB" w:eastAsia="zh-CN"/>
        </w:rPr>
        <w:t>for following:</w:t>
      </w:r>
    </w:p>
    <w:p w14:paraId="670AC6DB" w14:textId="3730D606" w:rsidR="00B61F71" w:rsidRPr="00FE3F68" w:rsidRDefault="00B61F71" w:rsidP="00FE3F68">
      <w:pPr>
        <w:pStyle w:val="a0"/>
        <w:numPr>
          <w:ilvl w:val="0"/>
          <w:numId w:val="63"/>
        </w:numPr>
        <w:rPr>
          <w:rFonts w:eastAsia="宋体"/>
          <w:i/>
          <w:lang w:val="en-GB" w:eastAsia="zh-CN"/>
        </w:rPr>
      </w:pPr>
      <w:r w:rsidRPr="00FE3F68">
        <w:rPr>
          <w:rFonts w:eastAsia="宋体"/>
          <w:i/>
          <w:lang w:val="en-GB" w:eastAsia="zh-CN"/>
        </w:rPr>
        <w:t>PUCCH-SpatialRelationInfo</w:t>
      </w:r>
    </w:p>
    <w:p w14:paraId="678F7879" w14:textId="1AEF69E0" w:rsidR="00B61F71" w:rsidRPr="00FE3F68" w:rsidRDefault="00B61F71" w:rsidP="00FE3F68">
      <w:pPr>
        <w:pStyle w:val="a0"/>
        <w:numPr>
          <w:ilvl w:val="0"/>
          <w:numId w:val="63"/>
        </w:numPr>
        <w:rPr>
          <w:rFonts w:eastAsia="宋体"/>
          <w:i/>
          <w:lang w:val="en-GB" w:eastAsia="zh-CN"/>
        </w:rPr>
      </w:pPr>
      <w:r w:rsidRPr="00FE3F68">
        <w:rPr>
          <w:rFonts w:eastAsia="宋体"/>
          <w:i/>
          <w:lang w:val="en-GB" w:eastAsia="zh-CN"/>
        </w:rPr>
        <w:lastRenderedPageBreak/>
        <w:t>SchedulingRequestResourceConfig</w:t>
      </w:r>
    </w:p>
    <w:p w14:paraId="6EE5E470" w14:textId="1C3CFF70" w:rsidR="00370991" w:rsidRPr="00FE3F68" w:rsidRDefault="00B61F71" w:rsidP="00FE3F68">
      <w:pPr>
        <w:pStyle w:val="a0"/>
        <w:numPr>
          <w:ilvl w:val="0"/>
          <w:numId w:val="63"/>
        </w:numPr>
        <w:rPr>
          <w:rFonts w:eastAsia="宋体"/>
          <w:i/>
          <w:lang w:val="en-GB" w:eastAsia="zh-CN"/>
        </w:rPr>
      </w:pPr>
      <w:r w:rsidRPr="00FE3F68">
        <w:rPr>
          <w:rFonts w:eastAsia="宋体"/>
          <w:i/>
          <w:lang w:val="en-GB" w:eastAsia="zh-CN"/>
        </w:rPr>
        <w:t>Multi-CSI-PUCCH-ResourceList</w:t>
      </w:r>
    </w:p>
    <w:p w14:paraId="2BCCDE83" w14:textId="6B418380" w:rsidR="00B61F71" w:rsidRDefault="007D4D64" w:rsidP="00FE3F68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T</w:t>
      </w:r>
      <w:r w:rsidR="00B61F71">
        <w:rPr>
          <w:rFonts w:eastAsia="宋体"/>
          <w:lang w:val="en-GB" w:eastAsia="zh-CN"/>
        </w:rPr>
        <w:t>he motivation to support separate configuration for the parameters in PUCCH configuration related to HARQ-ACK feedback is the different requirements in terms of reliability and latency</w:t>
      </w:r>
      <w:r w:rsidR="00020681">
        <w:rPr>
          <w:rFonts w:eastAsia="宋体"/>
          <w:lang w:val="en-GB" w:eastAsia="zh-CN"/>
        </w:rPr>
        <w:t xml:space="preserve"> for different service types</w:t>
      </w:r>
      <w:r w:rsidR="00B61F71">
        <w:rPr>
          <w:rFonts w:eastAsia="宋体"/>
          <w:lang w:val="en-GB" w:eastAsia="zh-CN"/>
        </w:rPr>
        <w:t xml:space="preserve">. For CSI reports, </w:t>
      </w:r>
      <w:r w:rsidR="00DC1E50">
        <w:rPr>
          <w:rFonts w:eastAsia="宋体" w:hint="eastAsia"/>
          <w:lang w:val="en-GB" w:eastAsia="zh-CN"/>
        </w:rPr>
        <w:t xml:space="preserve">as </w:t>
      </w:r>
      <w:r w:rsidR="00B61F71">
        <w:rPr>
          <w:rFonts w:eastAsia="宋体"/>
          <w:lang w:val="en-GB" w:eastAsia="zh-CN"/>
        </w:rPr>
        <w:t xml:space="preserve">there is no </w:t>
      </w:r>
      <w:r w:rsidR="00DC1E50">
        <w:rPr>
          <w:rFonts w:eastAsia="宋体" w:hint="eastAsia"/>
          <w:lang w:val="en-GB" w:eastAsia="zh-CN"/>
        </w:rPr>
        <w:t>URLLC-specific CSI introduced in Rel-16</w:t>
      </w:r>
      <w:r w:rsidR="008D308A">
        <w:rPr>
          <w:rFonts w:eastAsia="宋体" w:hint="eastAsia"/>
          <w:lang w:val="en-GB" w:eastAsia="zh-CN"/>
        </w:rPr>
        <w:t xml:space="preserve">, </w:t>
      </w:r>
      <w:r w:rsidR="00020681">
        <w:rPr>
          <w:rFonts w:eastAsia="宋体"/>
          <w:lang w:val="en-GB" w:eastAsia="zh-CN"/>
        </w:rPr>
        <w:t xml:space="preserve">there is no need to separately configure the parameter of </w:t>
      </w:r>
      <w:r w:rsidR="00020681" w:rsidRPr="00FE3F68">
        <w:rPr>
          <w:rFonts w:eastAsia="宋体"/>
          <w:i/>
          <w:lang w:val="en-GB" w:eastAsia="zh-CN"/>
        </w:rPr>
        <w:t>Multi-CSI-PUCCH-ResourceList</w:t>
      </w:r>
      <w:r w:rsidR="00020681">
        <w:rPr>
          <w:rFonts w:eastAsia="宋体"/>
          <w:lang w:val="en-GB" w:eastAsia="zh-CN"/>
        </w:rPr>
        <w:t xml:space="preserve"> in PUCCH configuration.</w:t>
      </w:r>
    </w:p>
    <w:p w14:paraId="378D2D3E" w14:textId="3809C7FD" w:rsidR="006D6E88" w:rsidRDefault="00020681" w:rsidP="00FE3F68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</w:t>
      </w:r>
      <w:r w:rsidRPr="00FE3F68">
        <w:rPr>
          <w:rFonts w:eastAsia="宋体"/>
          <w:i/>
          <w:lang w:val="en-GB" w:eastAsia="zh-CN"/>
        </w:rPr>
        <w:t>SchedulingRequestResourceConfig</w:t>
      </w:r>
      <w:r>
        <w:rPr>
          <w:rFonts w:eastAsia="宋体"/>
          <w:lang w:val="en-GB" w:eastAsia="zh-CN"/>
        </w:rPr>
        <w:t>,</w:t>
      </w:r>
      <w:r w:rsidR="007D4D64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it is beneficial to </w:t>
      </w:r>
      <w:r w:rsidR="00F91B01">
        <w:rPr>
          <w:rFonts w:eastAsia="宋体"/>
          <w:lang w:val="en-GB" w:eastAsia="zh-CN"/>
        </w:rPr>
        <w:t xml:space="preserve">support </w:t>
      </w:r>
      <w:r w:rsidRPr="00B61F71">
        <w:rPr>
          <w:rFonts w:eastAsia="宋体"/>
          <w:lang w:val="en-GB" w:eastAsia="zh-CN"/>
        </w:rPr>
        <w:t xml:space="preserve">separate </w:t>
      </w:r>
      <w:r w:rsidR="00F91B01" w:rsidRPr="00B61F71">
        <w:rPr>
          <w:rFonts w:eastAsia="宋体"/>
          <w:lang w:val="en-GB" w:eastAsia="zh-CN"/>
        </w:rPr>
        <w:t>configur</w:t>
      </w:r>
      <w:r w:rsidR="000D4097">
        <w:rPr>
          <w:rFonts w:eastAsia="宋体"/>
          <w:lang w:val="en-GB" w:eastAsia="zh-CN"/>
        </w:rPr>
        <w:t>ation</w:t>
      </w:r>
      <w:r w:rsidR="00F91B01">
        <w:rPr>
          <w:rFonts w:eastAsia="宋体"/>
          <w:lang w:val="en-GB" w:eastAsia="zh-CN"/>
        </w:rPr>
        <w:t xml:space="preserve">. </w:t>
      </w:r>
      <w:r w:rsidR="00DA57F4">
        <w:rPr>
          <w:rFonts w:eastAsia="宋体"/>
          <w:lang w:val="en-GB" w:eastAsia="zh-CN"/>
        </w:rPr>
        <w:t>T</w:t>
      </w:r>
      <w:r w:rsidR="0073372D">
        <w:rPr>
          <w:rFonts w:eastAsia="宋体"/>
          <w:lang w:val="en-GB" w:eastAsia="zh-CN"/>
        </w:rPr>
        <w:t>he</w:t>
      </w:r>
      <w:r w:rsidR="00647FD8">
        <w:rPr>
          <w:rFonts w:eastAsia="宋体"/>
          <w:lang w:val="en-GB" w:eastAsia="zh-CN"/>
        </w:rPr>
        <w:t xml:space="preserve"> parameter of</w:t>
      </w:r>
      <w:r w:rsidR="0073372D">
        <w:rPr>
          <w:rFonts w:eastAsia="宋体"/>
          <w:lang w:val="en-GB" w:eastAsia="zh-CN"/>
        </w:rPr>
        <w:t xml:space="preserve"> </w:t>
      </w:r>
      <w:r w:rsidR="00647FD8" w:rsidRPr="00FE3F68">
        <w:rPr>
          <w:rFonts w:eastAsia="宋体"/>
          <w:i/>
          <w:lang w:val="en-GB" w:eastAsia="zh-CN"/>
        </w:rPr>
        <w:t>PUCCH-PowerControl</w:t>
      </w:r>
      <w:r w:rsidR="00647FD8">
        <w:rPr>
          <w:rFonts w:eastAsia="宋体"/>
          <w:i/>
          <w:lang w:val="en-GB" w:eastAsia="zh-CN"/>
        </w:rPr>
        <w:t xml:space="preserve"> </w:t>
      </w:r>
      <w:r w:rsidR="00647FD8" w:rsidRPr="00FE3F68">
        <w:rPr>
          <w:rFonts w:eastAsia="宋体"/>
          <w:lang w:val="en-GB" w:eastAsia="zh-CN"/>
        </w:rPr>
        <w:t>was agreed to support separately configuration for different HARQ-ACK codebooks,</w:t>
      </w:r>
      <w:r w:rsidR="00647FD8">
        <w:rPr>
          <w:rFonts w:eastAsia="宋体"/>
          <w:lang w:val="en-GB" w:eastAsia="zh-CN"/>
        </w:rPr>
        <w:t xml:space="preserve"> </w:t>
      </w:r>
      <w:r w:rsidR="00C25879">
        <w:rPr>
          <w:rFonts w:eastAsia="宋体"/>
          <w:lang w:val="en-GB" w:eastAsia="zh-CN"/>
        </w:rPr>
        <w:t xml:space="preserve">it means that different transmission power can be used to satisfy different reliability requirements of different service types. </w:t>
      </w:r>
      <w:r w:rsidR="00847501">
        <w:rPr>
          <w:rFonts w:eastAsia="宋体" w:hint="eastAsia"/>
          <w:lang w:val="en-GB" w:eastAsia="zh-CN"/>
        </w:rPr>
        <w:t xml:space="preserve">To allow </w:t>
      </w:r>
      <w:r w:rsidR="00847501">
        <w:rPr>
          <w:rFonts w:eastAsia="宋体"/>
          <w:lang w:val="en-GB" w:eastAsia="zh-CN"/>
        </w:rPr>
        <w:t>different</w:t>
      </w:r>
      <w:r w:rsidR="00847501">
        <w:rPr>
          <w:rFonts w:eastAsia="宋体" w:hint="eastAsia"/>
          <w:lang w:val="en-GB" w:eastAsia="zh-CN"/>
        </w:rPr>
        <w:t xml:space="preserve"> power control parameters for scheduling request with </w:t>
      </w:r>
      <w:r w:rsidR="00847501">
        <w:rPr>
          <w:rFonts w:eastAsia="宋体"/>
          <w:lang w:val="en-GB" w:eastAsia="zh-CN"/>
        </w:rPr>
        <w:t>different</w:t>
      </w:r>
      <w:r w:rsidR="00847501">
        <w:rPr>
          <w:rFonts w:eastAsia="宋体" w:hint="eastAsia"/>
          <w:lang w:val="en-GB" w:eastAsia="zh-CN"/>
        </w:rPr>
        <w:t xml:space="preserve"> priorities, it can be configured the eMBB SR with the PUCCH-config for eMBB while the URLLC SR with the PUCCH-config for URLLC, which means </w:t>
      </w:r>
      <w:r w:rsidR="00847501" w:rsidRPr="0005618F">
        <w:rPr>
          <w:rFonts w:eastAsia="宋体"/>
          <w:i/>
          <w:lang w:val="en-GB" w:eastAsia="zh-CN"/>
        </w:rPr>
        <w:t>SchedulingRequestResourceConfig</w:t>
      </w:r>
      <w:r w:rsidR="00847501">
        <w:rPr>
          <w:rFonts w:eastAsia="宋体" w:hint="eastAsia"/>
          <w:i/>
          <w:lang w:val="en-GB" w:eastAsia="zh-CN"/>
        </w:rPr>
        <w:t xml:space="preserve"> </w:t>
      </w:r>
      <w:r w:rsidR="00847501" w:rsidRPr="00FE3F68">
        <w:rPr>
          <w:rFonts w:eastAsia="宋体"/>
          <w:lang w:val="en-GB" w:eastAsia="zh-CN"/>
        </w:rPr>
        <w:t xml:space="preserve">should be separately configured </w:t>
      </w:r>
      <w:r w:rsidR="00847501">
        <w:rPr>
          <w:rFonts w:eastAsia="宋体" w:hint="eastAsia"/>
          <w:lang w:val="en-GB" w:eastAsia="zh-CN"/>
        </w:rPr>
        <w:t xml:space="preserve">for </w:t>
      </w:r>
      <w:r w:rsidR="00847501">
        <w:rPr>
          <w:rFonts w:eastAsia="宋体"/>
          <w:lang w:val="en-GB" w:eastAsia="zh-CN"/>
        </w:rPr>
        <w:t>different</w:t>
      </w:r>
      <w:r w:rsidR="00847501">
        <w:rPr>
          <w:rFonts w:eastAsia="宋体" w:hint="eastAsia"/>
          <w:lang w:val="en-GB" w:eastAsia="zh-CN"/>
        </w:rPr>
        <w:t xml:space="preserve"> services. </w:t>
      </w:r>
    </w:p>
    <w:p w14:paraId="6951F516" w14:textId="6C482215" w:rsidR="00CF1EF3" w:rsidRDefault="00BA3CC1" w:rsidP="00FE3F68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</w:t>
      </w:r>
      <w:r w:rsidRPr="00FE3F68">
        <w:rPr>
          <w:rFonts w:eastAsia="宋体"/>
          <w:i/>
          <w:lang w:val="en-GB" w:eastAsia="zh-CN"/>
        </w:rPr>
        <w:t>PUCCH-SpatialRelationInfo</w:t>
      </w:r>
      <w:r>
        <w:rPr>
          <w:rFonts w:eastAsia="宋体"/>
          <w:i/>
          <w:lang w:val="en-GB" w:eastAsia="zh-CN"/>
        </w:rPr>
        <w:t>,</w:t>
      </w:r>
      <w:r w:rsidR="00E212DA">
        <w:rPr>
          <w:rFonts w:eastAsia="宋体"/>
          <w:i/>
          <w:lang w:val="en-GB" w:eastAsia="zh-CN"/>
        </w:rPr>
        <w:t xml:space="preserve"> </w:t>
      </w:r>
      <w:r w:rsidR="00E212DA" w:rsidRPr="007C01EB">
        <w:rPr>
          <w:rFonts w:eastAsia="宋体"/>
          <w:lang w:val="en-GB" w:eastAsia="zh-CN"/>
        </w:rPr>
        <w:t>separate</w:t>
      </w:r>
      <w:r w:rsidR="00E212DA" w:rsidRPr="005705C9">
        <w:rPr>
          <w:rFonts w:eastAsia="宋体"/>
          <w:lang w:val="en-GB" w:eastAsia="zh-CN"/>
        </w:rPr>
        <w:t xml:space="preserve"> configur</w:t>
      </w:r>
      <w:r w:rsidR="00E212DA">
        <w:rPr>
          <w:rFonts w:eastAsia="宋体"/>
          <w:lang w:val="en-GB" w:eastAsia="zh-CN"/>
        </w:rPr>
        <w:t>ation can be considered</w:t>
      </w:r>
      <w:r w:rsidRPr="00FE3F68">
        <w:rPr>
          <w:rFonts w:eastAsia="宋体"/>
          <w:lang w:val="en-GB" w:eastAsia="zh-CN"/>
        </w:rPr>
        <w:t>.</w:t>
      </w:r>
      <w:r w:rsidR="00CF1EF3">
        <w:rPr>
          <w:rFonts w:eastAsia="宋体"/>
          <w:lang w:val="en-GB" w:eastAsia="zh-CN"/>
        </w:rPr>
        <w:t xml:space="preserve"> </w:t>
      </w:r>
      <w:r w:rsidR="00E212DA" w:rsidRPr="00A047D1">
        <w:t xml:space="preserve">The IE </w:t>
      </w:r>
      <w:r w:rsidR="00E212DA" w:rsidRPr="00A047D1">
        <w:rPr>
          <w:i/>
        </w:rPr>
        <w:t>PUCCH-SpatialRelationInfo</w:t>
      </w:r>
      <w:r w:rsidR="00E212DA" w:rsidRPr="00A047D1">
        <w:t xml:space="preserve"> is used to configure the spatial setting for PUCCH transmission and the parameters for PUCCH power control</w:t>
      </w:r>
      <w:r w:rsidR="00E212DA">
        <w:t xml:space="preserve">. </w:t>
      </w:r>
      <w:r w:rsidR="008C5815">
        <w:t xml:space="preserve">It </w:t>
      </w:r>
      <w:r w:rsidR="00E212DA">
        <w:t>ha</w:t>
      </w:r>
      <w:r w:rsidR="008C5815">
        <w:t>s been</w:t>
      </w:r>
      <w:r w:rsidR="00E212DA">
        <w:t xml:space="preserve"> already agreed that </w:t>
      </w:r>
      <w:r w:rsidR="00E212DA" w:rsidRPr="00FE3F68">
        <w:rPr>
          <w:rFonts w:eastAsia="宋体"/>
          <w:i/>
          <w:color w:val="000000" w:themeColor="text1"/>
          <w:szCs w:val="16"/>
          <w:lang w:eastAsia="zh-CN"/>
        </w:rPr>
        <w:t>PUCCH</w:t>
      </w:r>
      <w:r w:rsidR="00E212DA" w:rsidRPr="00FE3F68">
        <w:rPr>
          <w:i/>
          <w:color w:val="000000" w:themeColor="text1"/>
          <w:szCs w:val="16"/>
        </w:rPr>
        <w:t>-PowerControl</w:t>
      </w:r>
      <w:r w:rsidR="00E212DA">
        <w:rPr>
          <w:i/>
          <w:color w:val="000000" w:themeColor="text1"/>
          <w:szCs w:val="16"/>
        </w:rPr>
        <w:t xml:space="preserve"> </w:t>
      </w:r>
      <w:r w:rsidR="00E212DA" w:rsidRPr="00FE3F68">
        <w:t>can be configured separately,</w:t>
      </w:r>
      <w:r w:rsidR="00E212DA">
        <w:t xml:space="preserve"> </w:t>
      </w:r>
      <w:r w:rsidR="008C5815">
        <w:rPr>
          <w:rFonts w:eastAsia="宋体"/>
          <w:lang w:val="en-GB" w:eastAsia="zh-CN"/>
        </w:rPr>
        <w:t xml:space="preserve">there </w:t>
      </w:r>
      <w:r w:rsidR="001C27C6">
        <w:rPr>
          <w:rFonts w:eastAsia="宋体"/>
          <w:lang w:val="en-GB" w:eastAsia="zh-CN"/>
        </w:rPr>
        <w:t>no clear motivation</w:t>
      </w:r>
      <w:r w:rsidR="009B3933">
        <w:rPr>
          <w:rFonts w:eastAsia="宋体"/>
          <w:lang w:val="en-GB" w:eastAsia="zh-CN"/>
        </w:rPr>
        <w:t xml:space="preserve"> not to be separately configured for </w:t>
      </w:r>
      <w:r w:rsidR="009B3933" w:rsidRPr="00A047D1">
        <w:rPr>
          <w:i/>
        </w:rPr>
        <w:t>PUCCH-SpatialRelationInfo</w:t>
      </w:r>
      <w:r w:rsidR="009B3933">
        <w:rPr>
          <w:i/>
        </w:rPr>
        <w:t>.</w:t>
      </w:r>
    </w:p>
    <w:p w14:paraId="6CE71345" w14:textId="43F2908A" w:rsidR="00DB7162" w:rsidRDefault="00DB7162" w:rsidP="00FE3F68">
      <w:pPr>
        <w:pStyle w:val="a0"/>
        <w:rPr>
          <w:rFonts w:ascii="Times New Roman" w:eastAsia="宋体" w:hAnsi="Times New Roman"/>
          <w:b/>
          <w:bCs/>
          <w:i/>
          <w:szCs w:val="20"/>
          <w:lang w:val="en-GB" w:eastAsia="zh-CN"/>
        </w:rPr>
      </w:pPr>
      <w:r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Proposal </w:t>
      </w:r>
      <w:r w:rsidR="00E07A3E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2</w:t>
      </w:r>
      <w:r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:</w:t>
      </w:r>
      <w:r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 F</w:t>
      </w:r>
      <w:r w:rsidRPr="00DB7162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or the remaining parameters in PUCCH configuration</w:t>
      </w:r>
      <w:r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, </w:t>
      </w:r>
      <w:r w:rsidR="00E07A3E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we propose that</w:t>
      </w:r>
    </w:p>
    <w:p w14:paraId="526BEBA9" w14:textId="49562376" w:rsidR="00E07A3E" w:rsidRPr="00FE3F68" w:rsidRDefault="00E07A3E" w:rsidP="00F44D3F">
      <w:pPr>
        <w:pStyle w:val="a0"/>
        <w:numPr>
          <w:ilvl w:val="0"/>
          <w:numId w:val="63"/>
        </w:numPr>
        <w:rPr>
          <w:rFonts w:ascii="Times New Roman" w:eastAsia="宋体" w:hAnsi="Times New Roman"/>
          <w:b/>
          <w:bCs/>
          <w:i/>
          <w:szCs w:val="20"/>
          <w:lang w:val="en-GB" w:eastAsia="zh-CN"/>
        </w:rPr>
      </w:pPr>
      <w:r w:rsidRPr="00FE3F68">
        <w:rPr>
          <w:rFonts w:eastAsia="宋体"/>
          <w:b/>
          <w:i/>
          <w:lang w:val="en-GB" w:eastAsia="zh-CN"/>
        </w:rPr>
        <w:t>PUCCH-SpatialRelationInfo</w:t>
      </w:r>
      <w:r w:rsidRPr="00D646BA">
        <w:rPr>
          <w:rFonts w:ascii="Times New Roman" w:eastAsia="宋体" w:hAnsi="Times New Roman" w:hint="eastAsia"/>
          <w:b/>
          <w:bCs/>
          <w:i/>
          <w:szCs w:val="20"/>
          <w:lang w:val="en-GB" w:eastAsia="zh-CN"/>
        </w:rPr>
        <w:t xml:space="preserve"> </w:t>
      </w:r>
      <w:r w:rsidRPr="00D646BA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and </w:t>
      </w:r>
      <w:r w:rsidRPr="00FE3F68">
        <w:rPr>
          <w:rFonts w:eastAsia="宋体"/>
          <w:b/>
          <w:i/>
          <w:lang w:val="en-GB" w:eastAsia="zh-CN"/>
        </w:rPr>
        <w:t xml:space="preserve">SchedulingRequestResourceConfig </w:t>
      </w:r>
      <w:r w:rsidRPr="00FE3F68">
        <w:rPr>
          <w:rFonts w:eastAsia="Batang"/>
          <w:b/>
          <w:i/>
          <w:color w:val="000000"/>
          <w:szCs w:val="20"/>
          <w:shd w:val="clear" w:color="auto" w:fill="FFFFFF"/>
          <w:lang w:val="en-GB"/>
        </w:rPr>
        <w:t>can be separately configured for different HARQ-ACK codebooks</w:t>
      </w:r>
    </w:p>
    <w:p w14:paraId="4D25BE09" w14:textId="1B0B8EEF" w:rsidR="00D646BA" w:rsidRDefault="009B3933" w:rsidP="00FE3F68">
      <w:pPr>
        <w:pStyle w:val="a0"/>
        <w:numPr>
          <w:ilvl w:val="0"/>
          <w:numId w:val="63"/>
        </w:numPr>
        <w:rPr>
          <w:rFonts w:ascii="Times New Roman" w:eastAsia="宋体" w:hAnsi="Times New Roman"/>
          <w:b/>
          <w:bCs/>
          <w:i/>
          <w:szCs w:val="20"/>
          <w:lang w:val="en-GB" w:eastAsia="zh-CN"/>
        </w:rPr>
      </w:pPr>
      <w:r>
        <w:rPr>
          <w:rFonts w:eastAsia="宋体"/>
          <w:b/>
          <w:i/>
          <w:lang w:val="en-GB" w:eastAsia="zh-CN"/>
        </w:rPr>
        <w:t xml:space="preserve">For </w:t>
      </w:r>
      <w:r w:rsidR="00E07A3E" w:rsidRPr="00FE3F68">
        <w:rPr>
          <w:rFonts w:eastAsia="宋体"/>
          <w:b/>
          <w:i/>
          <w:lang w:val="en-GB" w:eastAsia="zh-CN"/>
        </w:rPr>
        <w:t>Multi-CSI-PUCCH-ResourceList</w:t>
      </w:r>
      <w:r>
        <w:rPr>
          <w:rFonts w:eastAsia="宋体"/>
          <w:b/>
          <w:i/>
          <w:lang w:val="en-GB" w:eastAsia="zh-CN"/>
        </w:rPr>
        <w:t>, there is no need to be separately configured</w:t>
      </w:r>
    </w:p>
    <w:p w14:paraId="020AC4D9" w14:textId="26507FFC" w:rsidR="001A6472" w:rsidRPr="001A6472" w:rsidRDefault="00D646BA" w:rsidP="001A6472">
      <w:pPr>
        <w:pStyle w:val="a0"/>
        <w:rPr>
          <w:rFonts w:eastAsia="宋体"/>
          <w:lang w:val="en-GB" w:eastAsia="zh-CN"/>
        </w:rPr>
      </w:pPr>
      <w:r w:rsidRPr="00FE3F68">
        <w:rPr>
          <w:rFonts w:ascii="Times New Roman" w:eastAsia="宋体" w:hAnsi="Times New Roman"/>
          <w:bCs/>
          <w:szCs w:val="20"/>
          <w:lang w:val="en-GB" w:eastAsia="zh-CN"/>
        </w:rPr>
        <w:t xml:space="preserve">For PUCCH configuration, </w:t>
      </w:r>
      <w:r>
        <w:rPr>
          <w:rFonts w:ascii="Times New Roman" w:eastAsia="宋体" w:hAnsi="Times New Roman"/>
          <w:bCs/>
          <w:szCs w:val="20"/>
          <w:lang w:val="en-GB" w:eastAsia="zh-CN"/>
        </w:rPr>
        <w:t>one left</w:t>
      </w:r>
      <w:r w:rsidR="002B68BB">
        <w:rPr>
          <w:rFonts w:ascii="Times New Roman" w:eastAsia="宋体" w:hAnsi="Times New Roman" w:hint="eastAsia"/>
          <w:bCs/>
          <w:szCs w:val="20"/>
          <w:lang w:val="en-GB" w:eastAsia="zh-CN"/>
        </w:rPr>
        <w:t>over</w:t>
      </w:r>
      <w:r>
        <w:rPr>
          <w:rFonts w:ascii="Times New Roman" w:eastAsia="宋体" w:hAnsi="Times New Roman"/>
          <w:bCs/>
          <w:szCs w:val="20"/>
          <w:lang w:val="en-GB" w:eastAsia="zh-CN"/>
        </w:rPr>
        <w:t xml:space="preserve"> issue is whether there is </w:t>
      </w:r>
      <w:r>
        <w:rPr>
          <w:rFonts w:eastAsia="宋体"/>
          <w:lang w:val="en-GB" w:eastAsia="zh-CN"/>
        </w:rPr>
        <w:t>a</w:t>
      </w:r>
      <w:r w:rsidRPr="00D646BA">
        <w:rPr>
          <w:rFonts w:eastAsia="宋体"/>
          <w:lang w:val="en-GB" w:eastAsia="zh-CN"/>
        </w:rPr>
        <w:t>t least one HARQ-ACK codebook follows R</w:t>
      </w:r>
      <w:r w:rsidR="00191E29">
        <w:rPr>
          <w:rFonts w:eastAsia="宋体" w:hint="eastAsia"/>
          <w:lang w:val="en-GB" w:eastAsia="zh-CN"/>
        </w:rPr>
        <w:t>el-</w:t>
      </w:r>
      <w:r w:rsidRPr="00D646BA">
        <w:rPr>
          <w:rFonts w:eastAsia="宋体"/>
          <w:lang w:val="en-GB" w:eastAsia="zh-CN"/>
        </w:rPr>
        <w:t>15 PUCCH configuration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w</w:t>
      </w:r>
      <w:r w:rsidRPr="00B61F71">
        <w:rPr>
          <w:rFonts w:eastAsia="宋体"/>
          <w:lang w:val="en-GB" w:eastAsia="zh-CN"/>
        </w:rPr>
        <w:t>hen at least two HARQ-ACK codebooks are simultaneously constructed for supporting different service types for a UE</w:t>
      </w:r>
      <w:r>
        <w:rPr>
          <w:rFonts w:eastAsia="宋体"/>
          <w:lang w:val="en-GB" w:eastAsia="zh-CN"/>
        </w:rPr>
        <w:t xml:space="preserve">. </w:t>
      </w:r>
      <w:r w:rsidR="00CD5AC9">
        <w:rPr>
          <w:rFonts w:eastAsia="宋体"/>
          <w:lang w:val="en-GB" w:eastAsia="zh-CN"/>
        </w:rPr>
        <w:t xml:space="preserve">The </w:t>
      </w:r>
      <w:r w:rsidR="008C5815">
        <w:rPr>
          <w:rFonts w:eastAsia="宋体"/>
          <w:lang w:val="en-GB" w:eastAsia="zh-CN"/>
        </w:rPr>
        <w:t xml:space="preserve">slot based </w:t>
      </w:r>
      <w:r w:rsidR="00CD5AC9">
        <w:rPr>
          <w:rFonts w:eastAsia="宋体"/>
          <w:lang w:val="en-GB" w:eastAsia="zh-CN"/>
        </w:rPr>
        <w:t>PUCCH resource sets configuration in NR R</w:t>
      </w:r>
      <w:r w:rsidR="00F42D8E">
        <w:rPr>
          <w:rFonts w:eastAsia="宋体" w:hint="eastAsia"/>
          <w:lang w:val="en-GB" w:eastAsia="zh-CN"/>
        </w:rPr>
        <w:t>el-</w:t>
      </w:r>
      <w:r w:rsidR="00CD5AC9">
        <w:rPr>
          <w:rFonts w:eastAsia="宋体"/>
          <w:lang w:val="en-GB" w:eastAsia="zh-CN"/>
        </w:rPr>
        <w:t>15 is configured by PUCCH-config</w:t>
      </w:r>
      <w:r w:rsidR="00D75F38" w:rsidRPr="00D75F38">
        <w:rPr>
          <w:rFonts w:eastAsia="宋体"/>
          <w:lang w:val="en-GB" w:eastAsia="zh-CN"/>
        </w:rPr>
        <w:t xml:space="preserve"> </w:t>
      </w:r>
      <w:r w:rsidR="00D75F38">
        <w:rPr>
          <w:rFonts w:eastAsia="宋体"/>
          <w:lang w:val="en-GB" w:eastAsia="zh-CN"/>
        </w:rPr>
        <w:t>IE</w:t>
      </w:r>
      <w:r w:rsidR="00CD5AC9">
        <w:rPr>
          <w:rFonts w:eastAsia="宋体"/>
          <w:lang w:val="en-GB" w:eastAsia="zh-CN"/>
        </w:rPr>
        <w:t xml:space="preserve"> and assuming that sub-slot PUCCH resource sets configuration is configured by PUCCH-config-r16</w:t>
      </w:r>
      <w:r w:rsidR="00D75F38" w:rsidRPr="00D75F38">
        <w:rPr>
          <w:rFonts w:eastAsia="宋体"/>
          <w:lang w:val="en-GB" w:eastAsia="zh-CN"/>
        </w:rPr>
        <w:t xml:space="preserve"> </w:t>
      </w:r>
      <w:r w:rsidR="00D75F38">
        <w:rPr>
          <w:rFonts w:eastAsia="宋体"/>
          <w:lang w:val="en-GB" w:eastAsia="zh-CN"/>
        </w:rPr>
        <w:t>IE</w:t>
      </w:r>
      <w:r w:rsidR="00CD5AC9">
        <w:rPr>
          <w:rFonts w:eastAsia="宋体"/>
          <w:lang w:val="en-GB" w:eastAsia="zh-CN"/>
        </w:rPr>
        <w:t xml:space="preserve">, </w:t>
      </w:r>
      <w:r w:rsidR="001C2FC8">
        <w:rPr>
          <w:rFonts w:eastAsia="宋体"/>
          <w:lang w:val="en-GB" w:eastAsia="zh-CN"/>
        </w:rPr>
        <w:t xml:space="preserve">then, it depends on how many PUCCH-config-r16 </w:t>
      </w:r>
      <w:r w:rsidR="00D75F38">
        <w:rPr>
          <w:rFonts w:eastAsia="宋体"/>
          <w:lang w:val="en-GB" w:eastAsia="zh-CN"/>
        </w:rPr>
        <w:t xml:space="preserve">IE </w:t>
      </w:r>
      <w:r w:rsidR="001C2FC8">
        <w:rPr>
          <w:rFonts w:eastAsia="宋体"/>
          <w:lang w:val="en-GB" w:eastAsia="zh-CN"/>
        </w:rPr>
        <w:t>a UE can be configured</w:t>
      </w:r>
      <w:r w:rsidR="00395582">
        <w:rPr>
          <w:rFonts w:eastAsia="宋体" w:hint="eastAsia"/>
          <w:lang w:val="en-GB" w:eastAsia="zh-CN"/>
        </w:rPr>
        <w:t xml:space="preserve"> from specification point of view</w:t>
      </w:r>
      <w:r w:rsidR="001C2FC8">
        <w:rPr>
          <w:rFonts w:eastAsia="宋体"/>
          <w:lang w:val="en-GB" w:eastAsia="zh-CN"/>
        </w:rPr>
        <w:t>. If a UE can be only configured with one</w:t>
      </w:r>
      <w:r w:rsidR="00395582">
        <w:rPr>
          <w:rFonts w:eastAsia="宋体" w:hint="eastAsia"/>
          <w:lang w:val="en-GB" w:eastAsia="zh-CN"/>
        </w:rPr>
        <w:t xml:space="preserve"> additional PUCCH-config-r16</w:t>
      </w:r>
      <w:r w:rsidR="001C2FC8">
        <w:rPr>
          <w:rFonts w:eastAsia="宋体"/>
          <w:lang w:val="en-GB" w:eastAsia="zh-CN"/>
        </w:rPr>
        <w:t xml:space="preserve">, </w:t>
      </w:r>
      <w:r w:rsidR="00E263CA">
        <w:rPr>
          <w:rFonts w:eastAsia="宋体"/>
          <w:lang w:val="en-GB" w:eastAsia="zh-CN"/>
        </w:rPr>
        <w:t xml:space="preserve">it </w:t>
      </w:r>
      <w:r w:rsidR="001C2FC8">
        <w:rPr>
          <w:rFonts w:eastAsia="宋体"/>
          <w:lang w:val="en-GB" w:eastAsia="zh-CN"/>
        </w:rPr>
        <w:t xml:space="preserve">means the HARQ-ACK codebook with low priority </w:t>
      </w:r>
      <w:r w:rsidR="00395582">
        <w:rPr>
          <w:rFonts w:eastAsia="宋体" w:hint="eastAsia"/>
          <w:lang w:val="en-GB" w:eastAsia="zh-CN"/>
        </w:rPr>
        <w:t>should use</w:t>
      </w:r>
      <w:r w:rsidR="001C2FC8">
        <w:rPr>
          <w:rFonts w:eastAsia="宋体"/>
          <w:lang w:val="en-GB" w:eastAsia="zh-CN"/>
        </w:rPr>
        <w:t xml:space="preserve"> R</w:t>
      </w:r>
      <w:r w:rsidR="00395582">
        <w:rPr>
          <w:rFonts w:eastAsia="宋体" w:hint="eastAsia"/>
          <w:lang w:val="en-GB" w:eastAsia="zh-CN"/>
        </w:rPr>
        <w:t>el-</w:t>
      </w:r>
      <w:r w:rsidR="001C2FC8">
        <w:rPr>
          <w:rFonts w:eastAsia="宋体"/>
          <w:lang w:val="en-GB" w:eastAsia="zh-CN"/>
        </w:rPr>
        <w:t xml:space="preserve">15 </w:t>
      </w:r>
      <w:r w:rsidR="001C2FC8" w:rsidRPr="00D646BA">
        <w:rPr>
          <w:rFonts w:eastAsia="宋体"/>
          <w:lang w:val="en-GB" w:eastAsia="zh-CN"/>
        </w:rPr>
        <w:t>PUCCH configuration</w:t>
      </w:r>
      <w:r w:rsidR="001C2FC8">
        <w:rPr>
          <w:rFonts w:eastAsia="宋体"/>
          <w:lang w:val="en-GB" w:eastAsia="zh-CN"/>
        </w:rPr>
        <w:t>.</w:t>
      </w:r>
      <w:r w:rsidR="00E263CA">
        <w:rPr>
          <w:rFonts w:eastAsia="宋体"/>
          <w:lang w:val="en-GB" w:eastAsia="zh-CN"/>
        </w:rPr>
        <w:t xml:space="preserve"> If a UE can be configured with two PUCCH-config-r16</w:t>
      </w:r>
      <w:r w:rsidR="00395582">
        <w:rPr>
          <w:rFonts w:eastAsia="宋体" w:hint="eastAsia"/>
          <w:lang w:val="en-GB" w:eastAsia="zh-CN"/>
        </w:rPr>
        <w:t xml:space="preserve"> by specification</w:t>
      </w:r>
      <w:r w:rsidR="00E263CA">
        <w:rPr>
          <w:rFonts w:eastAsia="宋体"/>
          <w:lang w:val="en-GB" w:eastAsia="zh-CN"/>
        </w:rPr>
        <w:t>,</w:t>
      </w:r>
      <w:r w:rsidR="00E263CA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there is no need to have such limit</w:t>
      </w:r>
      <w:r w:rsidR="00797588">
        <w:rPr>
          <w:rFonts w:eastAsia="宋体" w:hint="eastAsia"/>
          <w:lang w:val="en-GB" w:eastAsia="zh-CN"/>
        </w:rPr>
        <w:t xml:space="preserve"> as it is up to network </w:t>
      </w:r>
      <w:r w:rsidR="00797588">
        <w:rPr>
          <w:rFonts w:eastAsia="宋体"/>
          <w:lang w:val="en-GB" w:eastAsia="zh-CN"/>
        </w:rPr>
        <w:t>implementation</w:t>
      </w:r>
      <w:r w:rsidR="00797588">
        <w:rPr>
          <w:rFonts w:eastAsia="宋体" w:hint="eastAsia"/>
          <w:lang w:val="en-GB" w:eastAsia="zh-CN"/>
        </w:rPr>
        <w:t xml:space="preserve"> to configure one </w:t>
      </w:r>
      <w:r w:rsidR="00797588">
        <w:rPr>
          <w:rFonts w:eastAsia="宋体"/>
          <w:lang w:val="en-GB" w:eastAsia="zh-CN"/>
        </w:rPr>
        <w:t>PUCCH-config-r16</w:t>
      </w:r>
      <w:r w:rsidR="00797588">
        <w:rPr>
          <w:rFonts w:eastAsia="宋体" w:hint="eastAsia"/>
          <w:lang w:val="en-GB" w:eastAsia="zh-CN"/>
        </w:rPr>
        <w:t xml:space="preserve"> with slot level PUCCH another with sub-slot level PUCCH or both with sub-slot level PUCCH</w:t>
      </w:r>
      <w:r>
        <w:rPr>
          <w:rFonts w:eastAsia="宋体"/>
          <w:lang w:val="en-GB" w:eastAsia="zh-CN"/>
        </w:rPr>
        <w:t xml:space="preserve">. </w:t>
      </w:r>
      <w:r w:rsidRPr="00D646BA">
        <w:rPr>
          <w:rFonts w:eastAsia="宋体"/>
          <w:lang w:val="en-GB" w:eastAsia="zh-CN"/>
        </w:rPr>
        <w:t>As per agreement achieved in RAN1 #95 meeting [2], multiple PUCCHs for HARQ-ACK within a slot should be supported in R16. Note that this feature is a generic enhancement for Rel-16 not limited to URLLC only UEs.</w:t>
      </w:r>
      <w:r w:rsidR="001A6472">
        <w:rPr>
          <w:rFonts w:eastAsia="宋体"/>
          <w:lang w:val="en-GB" w:eastAsia="zh-CN"/>
        </w:rPr>
        <w:t xml:space="preserve"> </w:t>
      </w:r>
      <w:r w:rsidR="001A6472" w:rsidRPr="001A6472">
        <w:rPr>
          <w:rFonts w:eastAsia="宋体"/>
          <w:lang w:val="en-GB" w:eastAsia="zh-CN"/>
        </w:rPr>
        <w:t>Benefits using sub-slot level HARQ-ACK feedback</w:t>
      </w:r>
      <w:r w:rsidR="00D75F38">
        <w:rPr>
          <w:rFonts w:eastAsia="宋体"/>
          <w:lang w:val="en-GB" w:eastAsia="zh-CN"/>
        </w:rPr>
        <w:t xml:space="preserve"> procedure</w:t>
      </w:r>
      <w:r w:rsidR="00D75F38" w:rsidRPr="00D75F38">
        <w:rPr>
          <w:rFonts w:eastAsia="宋体"/>
          <w:lang w:val="en-GB" w:eastAsia="zh-CN"/>
        </w:rPr>
        <w:t xml:space="preserve"> </w:t>
      </w:r>
      <w:r w:rsidR="00D75F38" w:rsidRPr="001A6472">
        <w:rPr>
          <w:rFonts w:eastAsia="宋体"/>
          <w:lang w:val="en-GB" w:eastAsia="zh-CN"/>
        </w:rPr>
        <w:t>for eMBB</w:t>
      </w:r>
      <w:r w:rsidR="00D75F38">
        <w:rPr>
          <w:rFonts w:eastAsia="宋体"/>
          <w:lang w:val="en-GB" w:eastAsia="zh-CN"/>
        </w:rPr>
        <w:t xml:space="preserve"> service type</w:t>
      </w:r>
      <w:r w:rsidR="00DC175E">
        <w:rPr>
          <w:rFonts w:eastAsia="宋体"/>
          <w:lang w:val="en-GB" w:eastAsia="zh-CN"/>
        </w:rPr>
        <w:t xml:space="preserve"> at least include as following:</w:t>
      </w:r>
    </w:p>
    <w:p w14:paraId="04EEB963" w14:textId="470C2D0E" w:rsidR="001A6472" w:rsidRDefault="001A6472" w:rsidP="00FE3F68">
      <w:pPr>
        <w:pStyle w:val="a0"/>
        <w:numPr>
          <w:ilvl w:val="0"/>
          <w:numId w:val="63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Easier for UCI multiplexing</w:t>
      </w:r>
      <w:r w:rsidR="00D75F38">
        <w:rPr>
          <w:rFonts w:eastAsia="宋体"/>
          <w:lang w:val="en-GB" w:eastAsia="zh-CN"/>
        </w:rPr>
        <w:t>. W</w:t>
      </w:r>
      <w:r>
        <w:rPr>
          <w:rFonts w:eastAsia="宋体"/>
          <w:lang w:val="en-GB" w:eastAsia="zh-CN"/>
        </w:rPr>
        <w:t xml:space="preserve">hen </w:t>
      </w:r>
      <w:r w:rsidRPr="00B61F71">
        <w:rPr>
          <w:rFonts w:eastAsia="宋体"/>
          <w:lang w:val="en-GB" w:eastAsia="zh-CN"/>
        </w:rPr>
        <w:t>at least two HARQ-ACK codebooks are simultaneously constructed for supporting different service types for a UE</w:t>
      </w:r>
      <w:r>
        <w:rPr>
          <w:rFonts w:eastAsia="宋体"/>
          <w:lang w:val="en-GB" w:eastAsia="zh-CN"/>
        </w:rPr>
        <w:t>, if the time granularity for different service types is same, it will be easier to handle the collision scenarios between differen</w:t>
      </w:r>
      <w:r w:rsidR="00BC5A9C">
        <w:rPr>
          <w:rFonts w:eastAsia="宋体"/>
          <w:lang w:val="en-GB" w:eastAsia="zh-CN"/>
        </w:rPr>
        <w:t>t service types, e.g, reuse Rel-15 pseudo code in the configured time granularity</w:t>
      </w:r>
      <w:r w:rsidR="00DC175E">
        <w:rPr>
          <w:rFonts w:eastAsia="宋体"/>
          <w:lang w:val="en-GB" w:eastAsia="zh-CN"/>
        </w:rPr>
        <w:t xml:space="preserve">, multiplexing </w:t>
      </w:r>
      <w:r w:rsidR="00A96D22">
        <w:rPr>
          <w:rFonts w:eastAsia="宋体"/>
          <w:lang w:val="en-GB" w:eastAsia="zh-CN"/>
        </w:rPr>
        <w:t>may</w:t>
      </w:r>
      <w:r w:rsidR="00DC175E">
        <w:rPr>
          <w:rFonts w:eastAsia="宋体"/>
          <w:lang w:val="en-GB" w:eastAsia="zh-CN"/>
        </w:rPr>
        <w:t xml:space="preserve"> be</w:t>
      </w:r>
      <w:r w:rsidR="00A96D22">
        <w:rPr>
          <w:rFonts w:eastAsia="宋体"/>
          <w:lang w:val="en-GB" w:eastAsia="zh-CN"/>
        </w:rPr>
        <w:t xml:space="preserve"> possible</w:t>
      </w:r>
      <w:r w:rsidR="00DC175E">
        <w:rPr>
          <w:rFonts w:eastAsia="宋体"/>
          <w:lang w:val="en-GB" w:eastAsia="zh-CN"/>
        </w:rPr>
        <w:t xml:space="preserve"> consider</w:t>
      </w:r>
      <w:r w:rsidR="00A96D22">
        <w:rPr>
          <w:rFonts w:eastAsia="宋体"/>
          <w:lang w:val="en-GB" w:eastAsia="zh-CN"/>
        </w:rPr>
        <w:t>ing</w:t>
      </w:r>
      <w:r w:rsidR="00DC175E">
        <w:rPr>
          <w:rFonts w:eastAsia="宋体"/>
          <w:lang w:val="en-GB" w:eastAsia="zh-CN"/>
        </w:rPr>
        <w:t xml:space="preserve"> </w:t>
      </w:r>
      <w:r w:rsidR="00A96D22">
        <w:rPr>
          <w:rFonts w:eastAsia="宋体"/>
          <w:lang w:val="en-GB" w:eastAsia="zh-CN"/>
        </w:rPr>
        <w:t xml:space="preserve">from </w:t>
      </w:r>
      <w:r w:rsidR="00DC175E">
        <w:rPr>
          <w:rFonts w:eastAsia="宋体"/>
          <w:lang w:val="en-GB" w:eastAsia="zh-CN"/>
        </w:rPr>
        <w:t xml:space="preserve">the latency </w:t>
      </w:r>
      <w:r w:rsidR="00A96D22">
        <w:rPr>
          <w:rFonts w:eastAsia="宋体"/>
          <w:lang w:val="en-GB" w:eastAsia="zh-CN"/>
        </w:rPr>
        <w:t>aspect.</w:t>
      </w:r>
    </w:p>
    <w:p w14:paraId="127BD0C3" w14:textId="02F61662" w:rsidR="007703B0" w:rsidRDefault="00F44D3F" w:rsidP="00FE3F68">
      <w:pPr>
        <w:pStyle w:val="a0"/>
        <w:numPr>
          <w:ilvl w:val="0"/>
          <w:numId w:val="63"/>
        </w:numPr>
        <w:rPr>
          <w:rFonts w:eastAsia="宋体"/>
          <w:lang w:val="en-GB" w:eastAsia="zh-CN"/>
        </w:rPr>
      </w:pPr>
      <w:r w:rsidRPr="001A6472">
        <w:rPr>
          <w:rFonts w:eastAsia="宋体"/>
          <w:lang w:val="en-GB" w:eastAsia="zh-CN"/>
        </w:rPr>
        <w:t>L</w:t>
      </w:r>
      <w:r w:rsidR="001A6472" w:rsidRPr="001A6472">
        <w:rPr>
          <w:rFonts w:eastAsia="宋体"/>
          <w:lang w:val="en-GB" w:eastAsia="zh-CN"/>
        </w:rPr>
        <w:t>atency</w:t>
      </w:r>
      <w:r>
        <w:rPr>
          <w:rFonts w:eastAsia="宋体"/>
          <w:lang w:val="en-GB" w:eastAsia="zh-CN"/>
        </w:rPr>
        <w:t xml:space="preserve"> reduction</w:t>
      </w:r>
      <w:r w:rsidR="001A6472" w:rsidRPr="001A6472">
        <w:rPr>
          <w:rFonts w:eastAsia="宋体"/>
          <w:lang w:val="en-GB" w:eastAsia="zh-CN"/>
        </w:rPr>
        <w:t xml:space="preserve"> for eMBB</w:t>
      </w:r>
      <w:r w:rsidR="00FD6FD4">
        <w:rPr>
          <w:rFonts w:eastAsia="宋体"/>
          <w:lang w:val="en-GB" w:eastAsia="zh-CN"/>
        </w:rPr>
        <w:t xml:space="preserve"> service. O</w:t>
      </w:r>
      <w:r w:rsidRPr="00F44D3F">
        <w:rPr>
          <w:rFonts w:eastAsia="宋体"/>
          <w:lang w:val="en-GB" w:eastAsia="zh-CN"/>
        </w:rPr>
        <w:t>bvious</w:t>
      </w:r>
      <w:r>
        <w:rPr>
          <w:rFonts w:eastAsia="宋体"/>
          <w:lang w:val="en-GB" w:eastAsia="zh-CN"/>
        </w:rPr>
        <w:t>ly, sub-slot level HARQ-ACK feedback can reduce the latency of HARQ</w:t>
      </w:r>
      <w:r w:rsidR="00154356">
        <w:rPr>
          <w:rFonts w:eastAsia="宋体"/>
          <w:lang w:val="en-GB" w:eastAsia="zh-CN"/>
        </w:rPr>
        <w:t xml:space="preserve"> and i</w:t>
      </w:r>
      <w:r w:rsidR="00154356" w:rsidRPr="00154356">
        <w:rPr>
          <w:rFonts w:eastAsia="宋体"/>
          <w:lang w:val="en-GB" w:eastAsia="zh-CN"/>
        </w:rPr>
        <w:t>mprove system throughput</w:t>
      </w:r>
      <w:r w:rsidR="00154356">
        <w:rPr>
          <w:rFonts w:eastAsia="宋体"/>
          <w:lang w:val="en-GB" w:eastAsia="zh-CN"/>
        </w:rPr>
        <w:t>.</w:t>
      </w:r>
    </w:p>
    <w:p w14:paraId="32BC9D20" w14:textId="5DC12ECC" w:rsidR="00D354CE" w:rsidRDefault="00D354CE" w:rsidP="00FE3F68">
      <w:pPr>
        <w:pStyle w:val="a0"/>
        <w:rPr>
          <w:rFonts w:eastAsia="宋体" w:hint="eastAsia"/>
          <w:lang w:val="en-GB" w:eastAsia="zh-CN"/>
        </w:rPr>
      </w:pPr>
      <w:r>
        <w:rPr>
          <w:rFonts w:eastAsia="宋体"/>
          <w:lang w:val="en-GB" w:eastAsia="zh-CN"/>
        </w:rPr>
        <w:t xml:space="preserve">Thus, </w:t>
      </w:r>
      <w:r w:rsidR="006934EB">
        <w:rPr>
          <w:rFonts w:eastAsia="宋体" w:hint="eastAsia"/>
          <w:lang w:val="en-GB" w:eastAsia="zh-CN"/>
        </w:rPr>
        <w:t xml:space="preserve">for a UE supporting both eMBB and URLLC services, network </w:t>
      </w:r>
      <w:r w:rsidR="008F5620">
        <w:rPr>
          <w:rFonts w:eastAsia="宋体" w:hint="eastAsia"/>
          <w:lang w:val="en-GB" w:eastAsia="zh-CN"/>
        </w:rPr>
        <w:t>should be</w:t>
      </w:r>
      <w:r w:rsidR="00555AC8">
        <w:rPr>
          <w:rFonts w:eastAsia="宋体" w:hint="eastAsia"/>
          <w:lang w:val="en-GB" w:eastAsia="zh-CN"/>
        </w:rPr>
        <w:t xml:space="preserve"> allowed to configure the both </w:t>
      </w:r>
      <w:r w:rsidR="006934EB">
        <w:rPr>
          <w:rFonts w:eastAsia="宋体" w:hint="eastAsia"/>
          <w:lang w:val="en-GB" w:eastAsia="zh-CN"/>
        </w:rPr>
        <w:t>PUCCH-config-r16 with sub-slot level PUCCH</w:t>
      </w:r>
      <w:r w:rsidR="000D4097">
        <w:rPr>
          <w:rFonts w:eastAsia="宋体"/>
          <w:lang w:val="en-GB" w:eastAsia="zh-CN"/>
        </w:rPr>
        <w:t>.</w:t>
      </w:r>
    </w:p>
    <w:p w14:paraId="5C3ECCEB" w14:textId="572D42FE" w:rsidR="00715BFC" w:rsidRPr="00FE3F68" w:rsidRDefault="00D354CE" w:rsidP="00FE3F68">
      <w:pPr>
        <w:pStyle w:val="a0"/>
        <w:rPr>
          <w:rFonts w:eastAsia="宋体"/>
          <w:b/>
          <w:i/>
          <w:lang w:val="en-GB" w:eastAsia="zh-CN"/>
        </w:rPr>
      </w:pPr>
      <w:r w:rsidRPr="00FE3F68">
        <w:rPr>
          <w:rFonts w:eastAsia="宋体"/>
          <w:b/>
          <w:i/>
          <w:lang w:val="en-GB" w:eastAsia="zh-CN"/>
        </w:rPr>
        <w:t>Proposal 3:  When at least two HARQ-ACK codebooks are simultaneously constructed for supporting different service types for a UE,</w:t>
      </w:r>
      <w:r w:rsidR="00715BFC">
        <w:rPr>
          <w:rFonts w:eastAsia="宋体"/>
          <w:b/>
          <w:i/>
          <w:lang w:val="en-GB" w:eastAsia="zh-CN"/>
        </w:rPr>
        <w:t xml:space="preserve"> </w:t>
      </w:r>
      <w:r w:rsidR="00555AC8">
        <w:rPr>
          <w:rFonts w:eastAsia="宋体" w:hint="eastAsia"/>
          <w:b/>
          <w:i/>
          <w:lang w:val="en-GB" w:eastAsia="zh-CN"/>
        </w:rPr>
        <w:t>it is up to network to configure the HARQ-ACK granularity (i.e. slot or sub-slot level)</w:t>
      </w:r>
      <w:r w:rsidR="004C4A5A">
        <w:rPr>
          <w:rFonts w:eastAsia="宋体"/>
          <w:b/>
          <w:i/>
          <w:lang w:val="en-GB" w:eastAsia="zh-CN"/>
        </w:rPr>
        <w:t xml:space="preserve"> </w:t>
      </w:r>
      <w:r w:rsidR="00FD6FD4">
        <w:rPr>
          <w:rFonts w:eastAsia="宋体"/>
          <w:b/>
          <w:i/>
          <w:lang w:val="en-GB" w:eastAsia="zh-CN"/>
        </w:rPr>
        <w:t>independently for</w:t>
      </w:r>
      <w:r w:rsidR="00555AC8">
        <w:rPr>
          <w:rFonts w:eastAsia="宋体" w:hint="eastAsia"/>
          <w:b/>
          <w:i/>
          <w:lang w:val="en-GB" w:eastAsia="zh-CN"/>
        </w:rPr>
        <w:t xml:space="preserve"> each PUCCH-config.  </w:t>
      </w:r>
    </w:p>
    <w:p w14:paraId="3723DEE0" w14:textId="272D0204" w:rsidR="005E2314" w:rsidRDefault="00F9648A" w:rsidP="00F9648A">
      <w:pPr>
        <w:pStyle w:val="a0"/>
        <w:numPr>
          <w:ilvl w:val="0"/>
          <w:numId w:val="24"/>
        </w:numPr>
        <w:spacing w:before="120"/>
        <w:rPr>
          <w:rFonts w:eastAsia="宋体"/>
          <w:b/>
          <w:u w:val="single"/>
          <w:lang w:val="en-GB"/>
        </w:rPr>
      </w:pPr>
      <w:r w:rsidRPr="00F9648A">
        <w:rPr>
          <w:rFonts w:eastAsia="宋体"/>
          <w:b/>
          <w:u w:val="single"/>
          <w:lang w:val="en-GB" w:eastAsia="zh-CN"/>
        </w:rPr>
        <w:t xml:space="preserve">PHY identification for identifying a HARQ-ACK codebook </w:t>
      </w:r>
      <w:r>
        <w:rPr>
          <w:rFonts w:eastAsia="宋体"/>
          <w:b/>
          <w:u w:val="single"/>
          <w:lang w:val="en-GB" w:eastAsia="zh-CN"/>
        </w:rPr>
        <w:t>layer</w:t>
      </w:r>
    </w:p>
    <w:p w14:paraId="23F9246D" w14:textId="26CCEF4B" w:rsidR="00F9648A" w:rsidRPr="00FF36F2" w:rsidRDefault="00F9648A" w:rsidP="00F9648A">
      <w:pPr>
        <w:spacing w:after="12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lang w:val="en-GB" w:eastAsia="zh-CN"/>
        </w:rPr>
        <w:t>One issue is how to identify eMBB HARQ-ACK and URLLC HARQ-ACK w</w:t>
      </w:r>
      <w:r w:rsidRPr="00291C60">
        <w:rPr>
          <w:rFonts w:eastAsia="宋体"/>
          <w:sz w:val="20"/>
          <w:lang w:val="en-GB" w:eastAsia="zh-CN"/>
        </w:rPr>
        <w:t>hen at least two HARQ-ACK codebooks are simultaneously constructed for supporting different service types for a UE</w:t>
      </w:r>
      <w:r>
        <w:rPr>
          <w:rFonts w:eastAsia="宋体"/>
          <w:sz w:val="20"/>
          <w:lang w:val="en-GB" w:eastAsia="zh-CN"/>
        </w:rPr>
        <w:t xml:space="preserve">. In RAN1 #96bis meeting, it was agreed that </w:t>
      </w:r>
      <w:r w:rsidRPr="00FF36F2">
        <w:rPr>
          <w:rFonts w:eastAsia="宋体" w:hint="eastAsia"/>
          <w:sz w:val="20"/>
          <w:szCs w:val="20"/>
          <w:lang w:eastAsia="zh-CN"/>
        </w:rPr>
        <w:t>for dynamically-scheduled PDSCH, down-select from below for the PHY identification for identifying a HARQ-ACK codebook:</w:t>
      </w:r>
    </w:p>
    <w:p w14:paraId="27F74144" w14:textId="77777777" w:rsidR="00F9648A" w:rsidRPr="00FF36F2" w:rsidRDefault="00F9648A" w:rsidP="00FE3F68">
      <w:pPr>
        <w:pStyle w:val="a0"/>
        <w:numPr>
          <w:ilvl w:val="0"/>
          <w:numId w:val="27"/>
        </w:numPr>
        <w:spacing w:before="120"/>
        <w:rPr>
          <w:rFonts w:eastAsia="宋体"/>
          <w:szCs w:val="20"/>
          <w:lang w:eastAsia="zh-CN"/>
        </w:rPr>
      </w:pPr>
      <w:r w:rsidRPr="00FF36F2">
        <w:rPr>
          <w:rFonts w:eastAsia="宋体" w:hint="eastAsia"/>
          <w:szCs w:val="20"/>
          <w:shd w:val="clear" w:color="auto" w:fill="FFFFFF"/>
          <w:lang w:eastAsia="zh-CN"/>
        </w:rPr>
        <w:t>Opt.1: By DCI format</w:t>
      </w:r>
    </w:p>
    <w:p w14:paraId="538F951C" w14:textId="77777777" w:rsidR="00F9648A" w:rsidRPr="00FF36F2" w:rsidRDefault="00F9648A" w:rsidP="00FE3F68">
      <w:pPr>
        <w:pStyle w:val="a0"/>
        <w:numPr>
          <w:ilvl w:val="0"/>
          <w:numId w:val="27"/>
        </w:numPr>
        <w:spacing w:before="120"/>
        <w:rPr>
          <w:rFonts w:eastAsia="宋体"/>
          <w:szCs w:val="20"/>
          <w:lang w:eastAsia="zh-CN"/>
        </w:rPr>
      </w:pPr>
      <w:r w:rsidRPr="00FF36F2">
        <w:rPr>
          <w:rFonts w:eastAsia="宋体" w:hint="eastAsia"/>
          <w:szCs w:val="20"/>
          <w:lang w:eastAsia="zh-CN"/>
        </w:rPr>
        <w:t>Opt.2: By RNTI</w:t>
      </w:r>
    </w:p>
    <w:p w14:paraId="465830FB" w14:textId="77777777" w:rsidR="00F9648A" w:rsidRPr="00FF36F2" w:rsidRDefault="00F9648A" w:rsidP="00FE3F68">
      <w:pPr>
        <w:pStyle w:val="a0"/>
        <w:numPr>
          <w:ilvl w:val="0"/>
          <w:numId w:val="27"/>
        </w:numPr>
        <w:spacing w:before="120"/>
        <w:rPr>
          <w:rFonts w:eastAsia="宋体"/>
          <w:szCs w:val="20"/>
          <w:lang w:eastAsia="zh-CN"/>
        </w:rPr>
      </w:pPr>
      <w:r w:rsidRPr="00FF36F2">
        <w:rPr>
          <w:rFonts w:eastAsia="宋体" w:hint="eastAsia"/>
          <w:szCs w:val="20"/>
          <w:lang w:eastAsia="zh-CN"/>
        </w:rPr>
        <w:lastRenderedPageBreak/>
        <w:t>Opt.3: By explicit indication in DCI (FFS: new field or reuse existing field)</w:t>
      </w:r>
    </w:p>
    <w:p w14:paraId="405BF6E8" w14:textId="77777777" w:rsidR="00F9648A" w:rsidRPr="00320153" w:rsidRDefault="00F9648A" w:rsidP="00FE3F68">
      <w:pPr>
        <w:pStyle w:val="a0"/>
        <w:numPr>
          <w:ilvl w:val="0"/>
          <w:numId w:val="27"/>
        </w:numPr>
        <w:spacing w:before="120"/>
        <w:rPr>
          <w:rFonts w:eastAsia="宋体"/>
          <w:szCs w:val="20"/>
          <w:lang w:eastAsia="zh-CN"/>
        </w:rPr>
      </w:pPr>
      <w:r w:rsidRPr="00FF36F2">
        <w:rPr>
          <w:rFonts w:eastAsia="宋体" w:hint="eastAsia"/>
          <w:szCs w:val="20"/>
          <w:lang w:eastAsia="zh-CN"/>
        </w:rPr>
        <w:t xml:space="preserve">Opt.4: By CORESET/search space </w:t>
      </w:r>
    </w:p>
    <w:p w14:paraId="231C0770" w14:textId="58BC7D73" w:rsidR="00F9648A" w:rsidRDefault="00F9648A" w:rsidP="00F9648A">
      <w:pPr>
        <w:spacing w:before="120"/>
        <w:jc w:val="both"/>
        <w:rPr>
          <w:rFonts w:eastAsia="宋体"/>
          <w:sz w:val="20"/>
          <w:lang w:val="en-GB" w:eastAsia="zh-CN"/>
        </w:rPr>
      </w:pPr>
      <w:r>
        <w:rPr>
          <w:rFonts w:eastAsia="宋体"/>
          <w:sz w:val="20"/>
          <w:lang w:val="en-GB" w:eastAsia="zh-CN"/>
        </w:rPr>
        <w:t xml:space="preserve">For opt.1, it depends on the new DCI format design discussed in PDCCH enhancements session. Until the last meeting, it has </w:t>
      </w:r>
      <w:r w:rsidR="000D4097">
        <w:rPr>
          <w:rFonts w:eastAsia="宋体"/>
          <w:sz w:val="20"/>
          <w:lang w:val="en-GB" w:eastAsia="zh-CN"/>
        </w:rPr>
        <w:t xml:space="preserve">not </w:t>
      </w:r>
      <w:r>
        <w:rPr>
          <w:rFonts w:eastAsia="宋体"/>
          <w:sz w:val="20"/>
          <w:lang w:val="en-GB" w:eastAsia="zh-CN"/>
        </w:rPr>
        <w:t xml:space="preserve">been decided whether to introduce </w:t>
      </w:r>
      <w:r w:rsidRPr="00B61B56">
        <w:rPr>
          <w:rFonts w:eastAsia="宋体"/>
          <w:sz w:val="20"/>
          <w:lang w:val="en-GB" w:eastAsia="zh-CN"/>
        </w:rPr>
        <w:t>new DCI format in Rel.16 fo</w:t>
      </w:r>
      <w:r>
        <w:rPr>
          <w:rFonts w:eastAsia="宋体"/>
          <w:sz w:val="20"/>
          <w:lang w:val="en-GB" w:eastAsia="zh-CN"/>
        </w:rPr>
        <w:t xml:space="preserve">r supporting URLLC traffic only. What’s more, there is no </w:t>
      </w:r>
      <w:r w:rsidRPr="00B61B56">
        <w:rPr>
          <w:rFonts w:eastAsia="宋体"/>
          <w:sz w:val="20"/>
          <w:lang w:val="en-GB" w:eastAsia="zh-CN"/>
        </w:rPr>
        <w:t>consensus</w:t>
      </w:r>
      <w:r>
        <w:rPr>
          <w:rFonts w:eastAsia="宋体"/>
          <w:sz w:val="20"/>
          <w:lang w:val="en-GB" w:eastAsia="zh-CN"/>
        </w:rPr>
        <w:t xml:space="preserve"> that URLLC traffic can only be scheduled by new DCI format.</w:t>
      </w:r>
    </w:p>
    <w:p w14:paraId="05560F69" w14:textId="24EE0574" w:rsidR="00F9648A" w:rsidRDefault="00F9648A" w:rsidP="00F9648A">
      <w:pPr>
        <w:spacing w:before="120"/>
        <w:jc w:val="both"/>
        <w:rPr>
          <w:rFonts w:eastAsia="宋体"/>
          <w:sz w:val="20"/>
          <w:lang w:val="en-GB" w:eastAsia="zh-CN"/>
        </w:rPr>
      </w:pPr>
      <w:r>
        <w:rPr>
          <w:rFonts w:eastAsia="宋体"/>
          <w:sz w:val="20"/>
          <w:lang w:val="en-GB" w:eastAsia="zh-CN"/>
        </w:rPr>
        <w:t xml:space="preserve">For opt.2, it </w:t>
      </w:r>
      <w:r w:rsidR="00FD6FD4">
        <w:rPr>
          <w:rFonts w:eastAsia="宋体"/>
          <w:sz w:val="20"/>
          <w:lang w:val="en-GB" w:eastAsia="zh-CN"/>
        </w:rPr>
        <w:t xml:space="preserve">may </w:t>
      </w:r>
      <w:r w:rsidRPr="00001F9D">
        <w:rPr>
          <w:rFonts w:eastAsia="宋体"/>
          <w:sz w:val="20"/>
          <w:lang w:val="en-GB" w:eastAsia="zh-CN"/>
        </w:rPr>
        <w:t>increase false alarm probability</w:t>
      </w:r>
      <w:r>
        <w:rPr>
          <w:rFonts w:eastAsia="宋体"/>
          <w:sz w:val="20"/>
          <w:lang w:val="en-GB" w:eastAsia="zh-CN"/>
        </w:rPr>
        <w:t xml:space="preserve"> considering the ultra-reliability requirement</w:t>
      </w:r>
      <w:r w:rsidRPr="00001F9D">
        <w:rPr>
          <w:rFonts w:eastAsia="宋体"/>
          <w:sz w:val="20"/>
          <w:lang w:val="en-GB" w:eastAsia="zh-CN"/>
        </w:rPr>
        <w:t>.</w:t>
      </w:r>
    </w:p>
    <w:p w14:paraId="5199D9B4" w14:textId="77777777" w:rsidR="00F9648A" w:rsidRDefault="00F9648A" w:rsidP="00F9648A">
      <w:pPr>
        <w:spacing w:before="120"/>
        <w:jc w:val="both"/>
        <w:rPr>
          <w:rFonts w:eastAsia="宋体"/>
          <w:sz w:val="20"/>
          <w:lang w:val="en-GB" w:eastAsia="zh-CN"/>
        </w:rPr>
      </w:pPr>
      <w:r>
        <w:rPr>
          <w:rFonts w:eastAsia="宋体"/>
          <w:sz w:val="20"/>
          <w:lang w:val="en-GB" w:eastAsia="zh-CN"/>
        </w:rPr>
        <w:t xml:space="preserve">For opt.4, the number of </w:t>
      </w:r>
      <w:r w:rsidRPr="00FF36F2">
        <w:rPr>
          <w:rFonts w:eastAsia="宋体" w:hint="eastAsia"/>
          <w:sz w:val="20"/>
          <w:szCs w:val="20"/>
          <w:lang w:eastAsia="zh-CN"/>
        </w:rPr>
        <w:t>CORESET/search space</w:t>
      </w:r>
      <w:r>
        <w:rPr>
          <w:rFonts w:eastAsia="宋体"/>
          <w:sz w:val="20"/>
          <w:lang w:val="en-GB" w:eastAsia="zh-CN"/>
        </w:rPr>
        <w:t xml:space="preserve"> that a BWP can be configured is limited for a UE, this option will impact the</w:t>
      </w:r>
      <w:r w:rsidRPr="0048230B">
        <w:rPr>
          <w:rFonts w:eastAsia="宋体"/>
          <w:sz w:val="20"/>
          <w:lang w:val="en-GB" w:eastAsia="zh-CN"/>
        </w:rPr>
        <w:t xml:space="preserve"> scheduling flexibility</w:t>
      </w:r>
      <w:r>
        <w:rPr>
          <w:rFonts w:eastAsia="宋体"/>
          <w:sz w:val="20"/>
          <w:lang w:val="en-GB" w:eastAsia="zh-CN"/>
        </w:rPr>
        <w:t xml:space="preserve"> and p</w:t>
      </w:r>
      <w:r w:rsidRPr="00C445A8">
        <w:rPr>
          <w:rFonts w:eastAsia="宋体"/>
          <w:sz w:val="20"/>
          <w:lang w:val="en-GB" w:eastAsia="zh-CN"/>
        </w:rPr>
        <w:t>otentially increase the PDCCH blocking probability</w:t>
      </w:r>
      <w:r>
        <w:rPr>
          <w:rFonts w:eastAsia="宋体"/>
          <w:sz w:val="20"/>
          <w:lang w:val="en-GB" w:eastAsia="zh-CN"/>
        </w:rPr>
        <w:t>.</w:t>
      </w:r>
    </w:p>
    <w:p w14:paraId="1641AED4" w14:textId="5A53E6EA" w:rsidR="00F9648A" w:rsidRDefault="00F9648A" w:rsidP="00F9648A">
      <w:pPr>
        <w:spacing w:before="120"/>
        <w:jc w:val="both"/>
        <w:rPr>
          <w:rFonts w:eastAsia="宋体"/>
          <w:sz w:val="20"/>
          <w:lang w:val="en-GB" w:eastAsia="zh-CN"/>
        </w:rPr>
      </w:pPr>
      <w:r>
        <w:rPr>
          <w:rFonts w:eastAsia="宋体"/>
          <w:sz w:val="20"/>
          <w:lang w:val="en-GB" w:eastAsia="zh-CN"/>
        </w:rPr>
        <w:t>Thus, i</w:t>
      </w:r>
      <w:r w:rsidRPr="00466137">
        <w:rPr>
          <w:rFonts w:eastAsia="宋体"/>
          <w:sz w:val="20"/>
          <w:lang w:val="en-GB" w:eastAsia="zh-CN"/>
        </w:rPr>
        <w:t>n our view,</w:t>
      </w:r>
      <w:r w:rsidR="00FD6FD4">
        <w:rPr>
          <w:rFonts w:eastAsia="宋体"/>
          <w:sz w:val="20"/>
          <w:lang w:val="en-GB" w:eastAsia="zh-CN"/>
        </w:rPr>
        <w:t xml:space="preserve"> at least</w:t>
      </w:r>
      <w:r w:rsidRPr="00466137">
        <w:rPr>
          <w:rFonts w:eastAsia="宋体"/>
          <w:sz w:val="20"/>
          <w:lang w:val="en-GB" w:eastAsia="zh-CN"/>
        </w:rPr>
        <w:t xml:space="preserve"> </w:t>
      </w:r>
      <w:r>
        <w:rPr>
          <w:rFonts w:eastAsia="宋体"/>
          <w:sz w:val="20"/>
          <w:lang w:val="en-GB" w:eastAsia="zh-CN"/>
        </w:rPr>
        <w:t xml:space="preserve">opt. 3 is </w:t>
      </w:r>
      <w:r w:rsidR="00FD6FD4">
        <w:rPr>
          <w:rFonts w:eastAsia="宋体"/>
          <w:sz w:val="20"/>
          <w:lang w:val="en-GB" w:eastAsia="zh-CN"/>
        </w:rPr>
        <w:t>suggested</w:t>
      </w:r>
      <w:r>
        <w:rPr>
          <w:rFonts w:eastAsia="宋体"/>
          <w:sz w:val="20"/>
          <w:lang w:val="en-GB" w:eastAsia="zh-CN"/>
        </w:rPr>
        <w:t xml:space="preserve">. </w:t>
      </w:r>
    </w:p>
    <w:p w14:paraId="70DCA5B9" w14:textId="1D926109" w:rsidR="00F9648A" w:rsidRDefault="00F9648A" w:rsidP="00F9648A">
      <w:pPr>
        <w:spacing w:before="120"/>
        <w:jc w:val="both"/>
        <w:rPr>
          <w:rFonts w:eastAsia="宋体"/>
          <w:sz w:val="20"/>
          <w:lang w:val="en-GB" w:eastAsia="zh-CN"/>
        </w:rPr>
      </w:pPr>
      <w:r>
        <w:rPr>
          <w:rFonts w:eastAsia="宋体"/>
          <w:sz w:val="20"/>
          <w:lang w:val="en-GB" w:eastAsia="zh-CN"/>
        </w:rPr>
        <w:t>In addition, further study is needed for PDSCH scheduled by fall</w:t>
      </w:r>
      <w:r w:rsidR="00FD6FD4">
        <w:rPr>
          <w:rFonts w:eastAsia="宋体"/>
          <w:sz w:val="20"/>
          <w:lang w:val="en-GB" w:eastAsia="zh-CN"/>
        </w:rPr>
        <w:t>-</w:t>
      </w:r>
      <w:r>
        <w:rPr>
          <w:rFonts w:eastAsia="宋体"/>
          <w:sz w:val="20"/>
          <w:lang w:val="en-GB" w:eastAsia="zh-CN"/>
        </w:rPr>
        <w:t xml:space="preserve">back DCI, since there is no </w:t>
      </w:r>
      <w:r w:rsidRPr="00B879B7">
        <w:rPr>
          <w:rFonts w:eastAsia="宋体"/>
          <w:sz w:val="20"/>
          <w:lang w:val="en-GB" w:eastAsia="zh-CN"/>
        </w:rPr>
        <w:t xml:space="preserve">explicit indication in </w:t>
      </w:r>
      <w:r>
        <w:rPr>
          <w:rFonts w:eastAsia="宋体"/>
          <w:sz w:val="20"/>
          <w:lang w:val="en-GB" w:eastAsia="zh-CN"/>
        </w:rPr>
        <w:t xml:space="preserve">fall back </w:t>
      </w:r>
      <w:r w:rsidRPr="00B879B7">
        <w:rPr>
          <w:rFonts w:eastAsia="宋体"/>
          <w:sz w:val="20"/>
          <w:lang w:val="en-GB" w:eastAsia="zh-CN"/>
        </w:rPr>
        <w:t>DCI</w:t>
      </w:r>
      <w:r>
        <w:rPr>
          <w:rFonts w:eastAsia="宋体"/>
          <w:sz w:val="20"/>
          <w:lang w:val="en-GB" w:eastAsia="zh-CN"/>
        </w:rPr>
        <w:t xml:space="preserve">. </w:t>
      </w:r>
    </w:p>
    <w:p w14:paraId="5BCE9893" w14:textId="5FCE8C8D" w:rsidR="00F9648A" w:rsidRDefault="00F9648A" w:rsidP="00F9648A">
      <w:pPr>
        <w:spacing w:before="120"/>
        <w:jc w:val="both"/>
        <w:rPr>
          <w:rFonts w:eastAsia="宋体"/>
          <w:sz w:val="20"/>
          <w:lang w:val="en-GB" w:eastAsia="zh-CN"/>
        </w:rPr>
      </w:pPr>
      <w:r>
        <w:rPr>
          <w:rFonts w:eastAsia="宋体"/>
          <w:sz w:val="20"/>
          <w:lang w:val="en-GB" w:eastAsia="zh-CN"/>
        </w:rPr>
        <w:t>F</w:t>
      </w:r>
      <w:r w:rsidRPr="00466137">
        <w:rPr>
          <w:rFonts w:eastAsia="宋体"/>
          <w:sz w:val="20"/>
          <w:lang w:val="en-GB" w:eastAsia="zh-CN"/>
        </w:rPr>
        <w:t>or SPS PDSCH, it can be identified by activation PDCCH as that of dynamically-scheduled PDSCH.</w:t>
      </w:r>
      <w:r>
        <w:rPr>
          <w:rFonts w:eastAsia="宋体"/>
          <w:sz w:val="20"/>
          <w:lang w:val="en-GB" w:eastAsia="zh-CN"/>
        </w:rPr>
        <w:t xml:space="preserve"> For</w:t>
      </w:r>
      <w:r>
        <w:rPr>
          <w:rFonts w:eastAsia="宋体" w:hint="eastAsia"/>
          <w:sz w:val="20"/>
          <w:lang w:val="en-GB" w:eastAsia="zh-CN"/>
        </w:rPr>
        <w:t xml:space="preserve"> </w:t>
      </w:r>
      <w:r>
        <w:rPr>
          <w:rFonts w:eastAsia="宋体"/>
          <w:sz w:val="20"/>
          <w:lang w:val="en-GB" w:eastAsia="zh-CN"/>
        </w:rPr>
        <w:t xml:space="preserve">SPS </w:t>
      </w:r>
      <w:r w:rsidR="006F1F17">
        <w:rPr>
          <w:rFonts w:eastAsia="宋体"/>
          <w:sz w:val="20"/>
          <w:lang w:val="en-GB" w:eastAsia="zh-CN"/>
        </w:rPr>
        <w:t xml:space="preserve">PDSCH </w:t>
      </w:r>
      <w:r>
        <w:rPr>
          <w:rFonts w:eastAsia="宋体"/>
          <w:sz w:val="20"/>
          <w:lang w:val="en-GB" w:eastAsia="zh-CN"/>
        </w:rPr>
        <w:t>release</w:t>
      </w:r>
      <w:r>
        <w:rPr>
          <w:rFonts w:eastAsia="宋体" w:hint="eastAsia"/>
          <w:sz w:val="20"/>
          <w:lang w:val="en-GB" w:eastAsia="zh-CN"/>
        </w:rPr>
        <w:t>,</w:t>
      </w:r>
      <w:r>
        <w:rPr>
          <w:rFonts w:eastAsia="宋体"/>
          <w:sz w:val="20"/>
          <w:lang w:val="en-GB" w:eastAsia="zh-CN"/>
        </w:rPr>
        <w:t xml:space="preserve"> only fall back DCI is used in NR Rel-15</w:t>
      </w:r>
      <w:r w:rsidR="006F1F17">
        <w:rPr>
          <w:rFonts w:eastAsia="宋体"/>
          <w:sz w:val="20"/>
          <w:lang w:val="en-GB" w:eastAsia="zh-CN"/>
        </w:rPr>
        <w:t xml:space="preserve">. </w:t>
      </w:r>
      <w:r>
        <w:rPr>
          <w:rFonts w:eastAsia="宋体"/>
          <w:sz w:val="20"/>
          <w:lang w:val="en-GB" w:eastAsia="zh-CN"/>
        </w:rPr>
        <w:t>It can follow as that of PDSCHs scheduled by fall</w:t>
      </w:r>
      <w:r w:rsidR="00FD6FD4">
        <w:rPr>
          <w:rFonts w:eastAsia="宋体"/>
          <w:sz w:val="20"/>
          <w:lang w:val="en-GB" w:eastAsia="zh-CN"/>
        </w:rPr>
        <w:t>-</w:t>
      </w:r>
      <w:r>
        <w:rPr>
          <w:rFonts w:eastAsia="宋体"/>
          <w:sz w:val="20"/>
          <w:lang w:val="en-GB" w:eastAsia="zh-CN"/>
        </w:rPr>
        <w:t>back DCI.</w:t>
      </w:r>
    </w:p>
    <w:p w14:paraId="1FC02EAC" w14:textId="2DE0852B" w:rsidR="00F9648A" w:rsidRDefault="00D67274" w:rsidP="004C4A5A">
      <w:pPr>
        <w:spacing w:before="120" w:after="120"/>
        <w:jc w:val="both"/>
        <w:rPr>
          <w:rFonts w:eastAsia="宋体"/>
          <w:b/>
          <w:i/>
          <w:sz w:val="20"/>
          <w:lang w:val="en-GB" w:eastAsia="zh-CN"/>
        </w:rPr>
      </w:pPr>
      <w:r>
        <w:rPr>
          <w:rFonts w:ascii="Times" w:eastAsia="宋体" w:hAnsi="Times"/>
          <w:b/>
          <w:i/>
          <w:sz w:val="20"/>
          <w:szCs w:val="20"/>
          <w:lang w:eastAsia="zh-CN"/>
        </w:rPr>
        <w:t>P</w:t>
      </w:r>
      <w:r w:rsidRPr="00DC175E">
        <w:rPr>
          <w:rFonts w:ascii="Times" w:eastAsia="宋体" w:hAnsi="Times"/>
          <w:b/>
          <w:i/>
          <w:sz w:val="20"/>
          <w:szCs w:val="20"/>
          <w:lang w:eastAsia="zh-CN"/>
        </w:rPr>
        <w:t>roposal</w:t>
      </w:r>
      <w:r w:rsidR="00F9648A" w:rsidRPr="00320153">
        <w:rPr>
          <w:rFonts w:ascii="Times" w:eastAsia="宋体" w:hAnsi="Times"/>
          <w:b/>
          <w:i/>
          <w:sz w:val="20"/>
          <w:szCs w:val="20"/>
          <w:lang w:eastAsia="zh-CN"/>
        </w:rPr>
        <w:t xml:space="preserve"> </w:t>
      </w:r>
      <w:r w:rsidR="0005587E">
        <w:rPr>
          <w:rFonts w:ascii="Times" w:eastAsia="宋体" w:hAnsi="Times"/>
          <w:b/>
          <w:i/>
          <w:sz w:val="20"/>
          <w:szCs w:val="20"/>
          <w:lang w:eastAsia="zh-CN"/>
        </w:rPr>
        <w:t>4</w:t>
      </w:r>
      <w:r w:rsidR="00F9648A" w:rsidRPr="00320153">
        <w:rPr>
          <w:rFonts w:ascii="Times" w:eastAsia="宋体" w:hAnsi="Times"/>
          <w:b/>
          <w:i/>
          <w:sz w:val="20"/>
          <w:szCs w:val="20"/>
          <w:lang w:eastAsia="zh-CN"/>
        </w:rPr>
        <w:t>: For PHY identification for identifying a HARQ-ACK codebook</w:t>
      </w:r>
      <w:r w:rsidR="00F9648A">
        <w:rPr>
          <w:rFonts w:ascii="Times" w:eastAsia="宋体" w:hAnsi="Times"/>
          <w:b/>
          <w:i/>
          <w:sz w:val="20"/>
          <w:szCs w:val="20"/>
          <w:lang w:eastAsia="zh-CN"/>
        </w:rPr>
        <w:t xml:space="preserve"> </w:t>
      </w:r>
    </w:p>
    <w:p w14:paraId="2ACB4C36" w14:textId="77777777" w:rsidR="00F9648A" w:rsidRDefault="00F9648A" w:rsidP="00F9648A">
      <w:pPr>
        <w:pStyle w:val="a0"/>
        <w:numPr>
          <w:ilvl w:val="0"/>
          <w:numId w:val="63"/>
        </w:numPr>
        <w:rPr>
          <w:rFonts w:eastAsia="宋体"/>
          <w:b/>
          <w:i/>
          <w:szCs w:val="20"/>
          <w:lang w:eastAsia="zh-CN"/>
        </w:rPr>
      </w:pPr>
      <w:r>
        <w:rPr>
          <w:rFonts w:eastAsia="宋体"/>
          <w:b/>
          <w:i/>
          <w:szCs w:val="20"/>
          <w:lang w:eastAsia="zh-CN"/>
        </w:rPr>
        <w:t xml:space="preserve">For </w:t>
      </w:r>
      <w:r w:rsidRPr="00320153">
        <w:rPr>
          <w:rFonts w:eastAsia="宋体"/>
          <w:b/>
          <w:i/>
          <w:szCs w:val="20"/>
          <w:lang w:eastAsia="zh-CN"/>
        </w:rPr>
        <w:t>dynamically-scheduled PDSCH</w:t>
      </w:r>
      <w:r>
        <w:rPr>
          <w:rFonts w:eastAsia="宋体"/>
          <w:b/>
          <w:i/>
          <w:szCs w:val="20"/>
          <w:lang w:eastAsia="zh-CN"/>
        </w:rPr>
        <w:t xml:space="preserve">, </w:t>
      </w:r>
      <w:r w:rsidRPr="00320153">
        <w:rPr>
          <w:rFonts w:eastAsia="宋体"/>
          <w:b/>
          <w:i/>
          <w:szCs w:val="20"/>
          <w:lang w:eastAsia="zh-CN"/>
        </w:rPr>
        <w:t>explicit indication in DCI can be used</w:t>
      </w:r>
    </w:p>
    <w:p w14:paraId="54377148" w14:textId="77777777" w:rsidR="00F9648A" w:rsidRDefault="00F9648A" w:rsidP="00F9648A">
      <w:pPr>
        <w:pStyle w:val="a0"/>
        <w:numPr>
          <w:ilvl w:val="0"/>
          <w:numId w:val="63"/>
        </w:numPr>
        <w:rPr>
          <w:rFonts w:eastAsia="宋体"/>
          <w:b/>
          <w:i/>
          <w:szCs w:val="20"/>
          <w:lang w:eastAsia="zh-CN"/>
        </w:rPr>
      </w:pPr>
      <w:r>
        <w:rPr>
          <w:rFonts w:eastAsia="宋体"/>
          <w:b/>
          <w:i/>
          <w:szCs w:val="20"/>
          <w:lang w:eastAsia="zh-CN"/>
        </w:rPr>
        <w:t xml:space="preserve">For SPS PDSCH, </w:t>
      </w:r>
      <w:r w:rsidRPr="00526009">
        <w:rPr>
          <w:rFonts w:eastAsia="宋体" w:hint="eastAsia"/>
          <w:b/>
          <w:i/>
          <w:szCs w:val="20"/>
          <w:lang w:eastAsia="zh-CN"/>
        </w:rPr>
        <w:t xml:space="preserve">explicit indication in </w:t>
      </w:r>
      <w:r w:rsidRPr="00320153">
        <w:rPr>
          <w:rFonts w:eastAsia="宋体"/>
          <w:b/>
          <w:i/>
          <w:szCs w:val="20"/>
          <w:lang w:eastAsia="zh-CN"/>
        </w:rPr>
        <w:t>activation</w:t>
      </w:r>
      <w:r w:rsidRPr="00526009">
        <w:rPr>
          <w:rFonts w:eastAsia="宋体" w:hint="eastAsia"/>
          <w:b/>
          <w:i/>
          <w:szCs w:val="20"/>
          <w:lang w:eastAsia="zh-CN"/>
        </w:rPr>
        <w:t xml:space="preserve"> </w:t>
      </w:r>
      <w:r>
        <w:rPr>
          <w:rFonts w:eastAsia="宋体"/>
          <w:b/>
          <w:i/>
          <w:szCs w:val="20"/>
          <w:lang w:eastAsia="zh-CN"/>
        </w:rPr>
        <w:t>PDCCH</w:t>
      </w:r>
      <w:r w:rsidRPr="00526009">
        <w:rPr>
          <w:rFonts w:eastAsia="宋体"/>
          <w:b/>
          <w:i/>
          <w:szCs w:val="20"/>
          <w:lang w:eastAsia="zh-CN"/>
        </w:rPr>
        <w:t xml:space="preserve"> can be used</w:t>
      </w:r>
    </w:p>
    <w:p w14:paraId="33782A3D" w14:textId="6D55B7EA" w:rsidR="00F9648A" w:rsidRPr="00FE3F68" w:rsidRDefault="00F9648A" w:rsidP="00FE3F68">
      <w:pPr>
        <w:pStyle w:val="a0"/>
        <w:numPr>
          <w:ilvl w:val="0"/>
          <w:numId w:val="63"/>
        </w:numPr>
        <w:rPr>
          <w:rFonts w:eastAsia="宋体"/>
          <w:b/>
          <w:i/>
          <w:lang w:val="en-GB" w:eastAsia="zh-CN"/>
        </w:rPr>
      </w:pPr>
      <w:r>
        <w:rPr>
          <w:rFonts w:eastAsia="宋体"/>
          <w:b/>
          <w:i/>
          <w:szCs w:val="20"/>
          <w:lang w:eastAsia="zh-CN"/>
        </w:rPr>
        <w:t>FFS: PDSCH scheduled by fallback DCI and DL SPS release</w:t>
      </w:r>
    </w:p>
    <w:p w14:paraId="6ABE1B3E" w14:textId="6DBB387D" w:rsidR="005B3B5C" w:rsidRPr="00323C44" w:rsidRDefault="005B3B5C" w:rsidP="00323C44">
      <w:pPr>
        <w:pStyle w:val="a0"/>
        <w:numPr>
          <w:ilvl w:val="0"/>
          <w:numId w:val="24"/>
        </w:numPr>
        <w:spacing w:before="120"/>
        <w:rPr>
          <w:rFonts w:eastAsia="宋体"/>
          <w:b/>
          <w:u w:val="single"/>
          <w:lang w:val="en-GB"/>
        </w:rPr>
      </w:pPr>
      <w:r w:rsidRPr="00323C44">
        <w:rPr>
          <w:rFonts w:eastAsia="宋体"/>
          <w:b/>
          <w:u w:val="single"/>
          <w:lang w:val="en-GB"/>
        </w:rPr>
        <w:t xml:space="preserve">PUCCH resource </w:t>
      </w:r>
      <w:r w:rsidR="006F220A">
        <w:rPr>
          <w:rFonts w:eastAsia="宋体"/>
          <w:b/>
          <w:u w:val="single"/>
          <w:lang w:val="en-GB"/>
        </w:rPr>
        <w:t>determination</w:t>
      </w:r>
    </w:p>
    <w:p w14:paraId="32379569" w14:textId="48DC8986" w:rsidR="00274231" w:rsidRDefault="00C5063D" w:rsidP="0030145B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URLLC </w:t>
      </w:r>
      <w:r w:rsidR="00F178A4">
        <w:rPr>
          <w:rFonts w:eastAsia="宋体"/>
          <w:lang w:val="en-GB" w:eastAsia="zh-CN"/>
        </w:rPr>
        <w:t xml:space="preserve">HARQ-ACK </w:t>
      </w:r>
      <w:r w:rsidR="00346FD2">
        <w:rPr>
          <w:rFonts w:eastAsia="宋体" w:hint="eastAsia"/>
          <w:lang w:val="en-GB" w:eastAsia="zh-CN"/>
        </w:rPr>
        <w:t>payload size</w:t>
      </w:r>
      <w:r w:rsidR="0030145B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generally </w:t>
      </w:r>
      <w:r w:rsidR="00FD6FD4">
        <w:rPr>
          <w:rFonts w:eastAsia="宋体"/>
          <w:lang w:val="en-GB" w:eastAsia="zh-CN"/>
        </w:rPr>
        <w:t xml:space="preserve">is </w:t>
      </w:r>
      <w:r w:rsidR="00F178A4">
        <w:rPr>
          <w:rFonts w:eastAsia="宋体"/>
          <w:lang w:val="en-GB" w:eastAsia="zh-CN"/>
        </w:rPr>
        <w:t>small</w:t>
      </w:r>
      <w:r w:rsidR="00346FD2">
        <w:rPr>
          <w:rFonts w:eastAsia="宋体" w:hint="eastAsia"/>
          <w:lang w:val="en-GB" w:eastAsia="zh-CN"/>
        </w:rPr>
        <w:t>. In</w:t>
      </w:r>
      <w:r w:rsidR="0030145B">
        <w:rPr>
          <w:rFonts w:eastAsia="宋体" w:hint="eastAsia"/>
          <w:lang w:val="en-GB" w:eastAsia="zh-CN"/>
        </w:rPr>
        <w:t xml:space="preserve"> </w:t>
      </w:r>
      <w:r w:rsidR="00F178A4" w:rsidRPr="00F178A4">
        <w:rPr>
          <w:rFonts w:eastAsia="宋体"/>
          <w:lang w:val="en-GB" w:eastAsia="zh-CN"/>
        </w:rPr>
        <w:t>current scheme</w:t>
      </w:r>
      <w:r w:rsidR="00346FD2">
        <w:rPr>
          <w:rFonts w:eastAsia="宋体" w:hint="eastAsia"/>
          <w:lang w:val="en-GB" w:eastAsia="zh-CN"/>
        </w:rPr>
        <w:t>,</w:t>
      </w:r>
      <w:r w:rsidR="00F178A4" w:rsidRPr="00F178A4">
        <w:rPr>
          <w:rFonts w:eastAsia="宋体"/>
          <w:lang w:val="en-GB" w:eastAsia="zh-CN"/>
        </w:rPr>
        <w:t xml:space="preserve"> PUCCH resource</w:t>
      </w:r>
      <w:r w:rsidR="00B401EC">
        <w:rPr>
          <w:rFonts w:eastAsia="宋体" w:hint="eastAsia"/>
          <w:lang w:val="en-GB" w:eastAsia="zh-CN"/>
        </w:rPr>
        <w:t xml:space="preserve"> set </w:t>
      </w:r>
      <w:r w:rsidR="00F178A4" w:rsidRPr="00F178A4">
        <w:rPr>
          <w:rFonts w:eastAsia="宋体"/>
          <w:lang w:val="en-GB" w:eastAsia="zh-CN"/>
        </w:rPr>
        <w:t>is determined</w:t>
      </w:r>
      <w:r w:rsidR="0030145B">
        <w:rPr>
          <w:rFonts w:eastAsia="宋体" w:hint="eastAsia"/>
          <w:lang w:val="en-GB" w:eastAsia="zh-CN"/>
        </w:rPr>
        <w:t xml:space="preserve"> </w:t>
      </w:r>
      <w:r w:rsidR="00F178A4" w:rsidRPr="00F178A4">
        <w:rPr>
          <w:rFonts w:eastAsia="宋体"/>
          <w:lang w:val="en-GB" w:eastAsia="zh-CN"/>
        </w:rPr>
        <w:t xml:space="preserve">by </w:t>
      </w:r>
      <w:r w:rsidR="009B5C92">
        <w:rPr>
          <w:rFonts w:eastAsia="宋体"/>
          <w:lang w:val="en-GB" w:eastAsia="zh-CN"/>
        </w:rPr>
        <w:t xml:space="preserve">UCI </w:t>
      </w:r>
      <w:r w:rsidR="00F178A4" w:rsidRPr="00F178A4">
        <w:rPr>
          <w:rFonts w:eastAsia="宋体"/>
          <w:lang w:val="en-GB" w:eastAsia="zh-CN"/>
        </w:rPr>
        <w:t xml:space="preserve">payload </w:t>
      </w:r>
      <w:r w:rsidR="00346FD2">
        <w:rPr>
          <w:rFonts w:eastAsia="宋体" w:hint="eastAsia"/>
          <w:lang w:val="en-GB" w:eastAsia="zh-CN"/>
        </w:rPr>
        <w:t xml:space="preserve">size </w:t>
      </w:r>
      <w:r w:rsidR="00F178A4" w:rsidRPr="00F178A4">
        <w:rPr>
          <w:rFonts w:eastAsia="宋体"/>
          <w:lang w:val="en-GB" w:eastAsia="zh-CN"/>
        </w:rPr>
        <w:t>and PRI</w:t>
      </w:r>
      <w:r w:rsidR="0030145B">
        <w:rPr>
          <w:rFonts w:eastAsia="宋体" w:hint="eastAsia"/>
          <w:lang w:val="en-GB" w:eastAsia="zh-CN"/>
        </w:rPr>
        <w:t xml:space="preserve"> </w:t>
      </w:r>
      <w:r w:rsidR="00B401EC">
        <w:rPr>
          <w:rFonts w:eastAsia="宋体" w:hint="eastAsia"/>
          <w:lang w:val="en-GB" w:eastAsia="zh-CN"/>
        </w:rPr>
        <w:t xml:space="preserve">indicates </w:t>
      </w:r>
      <w:r w:rsidR="00B401EC">
        <w:rPr>
          <w:rFonts w:eastAsia="宋体"/>
          <w:lang w:val="en-GB" w:eastAsia="zh-CN"/>
        </w:rPr>
        <w:t>the</w:t>
      </w:r>
      <w:r w:rsidR="00B401EC">
        <w:rPr>
          <w:rFonts w:eastAsia="宋体" w:hint="eastAsia"/>
          <w:lang w:val="en-GB" w:eastAsia="zh-CN"/>
        </w:rPr>
        <w:t xml:space="preserve"> PUCCH resource within </w:t>
      </w:r>
      <w:r w:rsidR="0030145B">
        <w:rPr>
          <w:rFonts w:eastAsia="宋体" w:hint="eastAsia"/>
          <w:lang w:val="en-GB" w:eastAsia="zh-CN"/>
        </w:rPr>
        <w:t>the reso</w:t>
      </w:r>
      <w:r w:rsidR="00B401EC">
        <w:rPr>
          <w:rFonts w:eastAsia="宋体" w:hint="eastAsia"/>
          <w:lang w:val="en-GB" w:eastAsia="zh-CN"/>
        </w:rPr>
        <w:t xml:space="preserve">urce set. </w:t>
      </w:r>
      <w:r w:rsidR="00014292">
        <w:rPr>
          <w:rFonts w:eastAsia="宋体" w:hint="eastAsia"/>
          <w:lang w:val="en-GB" w:eastAsia="zh-CN"/>
        </w:rPr>
        <w:t>For small payload size cases</w:t>
      </w:r>
      <w:r w:rsidR="00E92464">
        <w:rPr>
          <w:rFonts w:eastAsia="宋体" w:hint="eastAsia"/>
          <w:lang w:val="en-GB" w:eastAsia="zh-CN"/>
        </w:rPr>
        <w:t xml:space="preserve">, resource set determination </w:t>
      </w:r>
      <w:r w:rsidR="00021A6B">
        <w:rPr>
          <w:rFonts w:eastAsia="宋体"/>
          <w:lang w:val="en-GB" w:eastAsia="zh-CN"/>
        </w:rPr>
        <w:t>mechanism</w:t>
      </w:r>
      <w:r w:rsidR="00021A6B">
        <w:rPr>
          <w:rFonts w:eastAsia="宋体" w:hint="eastAsia"/>
          <w:lang w:val="en-GB" w:eastAsia="zh-CN"/>
        </w:rPr>
        <w:t xml:space="preserve"> </w:t>
      </w:r>
      <w:r w:rsidR="00014292">
        <w:rPr>
          <w:rFonts w:eastAsia="宋体" w:hint="eastAsia"/>
          <w:lang w:val="en-GB" w:eastAsia="zh-CN"/>
        </w:rPr>
        <w:t xml:space="preserve">may </w:t>
      </w:r>
      <w:r w:rsidR="00E92464">
        <w:rPr>
          <w:rFonts w:eastAsia="宋体" w:hint="eastAsia"/>
          <w:lang w:val="en-GB" w:eastAsia="zh-CN"/>
        </w:rPr>
        <w:t xml:space="preserve">be improved. </w:t>
      </w:r>
      <w:r w:rsidR="00021A6B">
        <w:rPr>
          <w:rFonts w:eastAsia="宋体"/>
          <w:lang w:val="en-GB" w:eastAsia="zh-CN"/>
        </w:rPr>
        <w:t>F</w:t>
      </w:r>
      <w:r w:rsidR="00021A6B">
        <w:rPr>
          <w:rFonts w:eastAsia="宋体" w:hint="eastAsia"/>
          <w:lang w:val="en-GB" w:eastAsia="zh-CN"/>
        </w:rPr>
        <w:t xml:space="preserve">or the first resource set, 2 bits </w:t>
      </w:r>
      <w:r w:rsidR="00021A6B">
        <w:rPr>
          <w:rFonts w:eastAsia="宋体"/>
          <w:lang w:val="en-GB" w:eastAsia="zh-CN"/>
        </w:rPr>
        <w:t>payload</w:t>
      </w:r>
      <w:r w:rsidR="00021A6B">
        <w:rPr>
          <w:rFonts w:eastAsia="宋体" w:hint="eastAsia"/>
          <w:lang w:val="en-GB" w:eastAsia="zh-CN"/>
        </w:rPr>
        <w:t xml:space="preserve"> </w:t>
      </w:r>
      <w:r w:rsidR="00021A6B">
        <w:rPr>
          <w:rFonts w:eastAsia="宋体"/>
          <w:lang w:val="en-GB" w:eastAsia="zh-CN"/>
        </w:rPr>
        <w:t>size</w:t>
      </w:r>
      <w:r w:rsidR="00021A6B">
        <w:rPr>
          <w:rFonts w:eastAsia="宋体" w:hint="eastAsia"/>
          <w:lang w:val="en-GB" w:eastAsia="zh-CN"/>
        </w:rPr>
        <w:t xml:space="preserve"> is fixed</w:t>
      </w:r>
      <w:r w:rsidR="002B32F0">
        <w:rPr>
          <w:rFonts w:eastAsia="宋体"/>
          <w:lang w:val="en-GB" w:eastAsia="zh-CN"/>
        </w:rPr>
        <w:t xml:space="preserve"> in R15</w:t>
      </w:r>
      <w:r w:rsidR="00021A6B">
        <w:rPr>
          <w:rFonts w:eastAsia="宋体" w:hint="eastAsia"/>
          <w:lang w:val="en-GB" w:eastAsia="zh-CN"/>
        </w:rPr>
        <w:t xml:space="preserve">. </w:t>
      </w:r>
      <w:r w:rsidR="00156EEC">
        <w:rPr>
          <w:rFonts w:eastAsia="宋体"/>
          <w:lang w:val="en-GB" w:eastAsia="zh-CN"/>
        </w:rPr>
        <w:t>I</w:t>
      </w:r>
      <w:r w:rsidR="00156EEC">
        <w:rPr>
          <w:rFonts w:eastAsia="宋体" w:hint="eastAsia"/>
          <w:lang w:val="en-GB" w:eastAsia="zh-CN"/>
        </w:rPr>
        <w:t>t can be FFS w</w:t>
      </w:r>
      <w:r w:rsidR="00021A6B">
        <w:rPr>
          <w:rFonts w:eastAsia="宋体" w:hint="eastAsia"/>
          <w:lang w:val="en-GB" w:eastAsia="zh-CN"/>
        </w:rPr>
        <w:t xml:space="preserve">hether this value </w:t>
      </w:r>
      <w:r w:rsidR="009B5C92">
        <w:rPr>
          <w:rFonts w:eastAsia="宋体"/>
          <w:lang w:val="en-GB" w:eastAsia="zh-CN"/>
        </w:rPr>
        <w:t>need to be</w:t>
      </w:r>
      <w:r w:rsidR="00021A6B">
        <w:rPr>
          <w:rFonts w:eastAsia="宋体" w:hint="eastAsia"/>
          <w:lang w:val="en-GB" w:eastAsia="zh-CN"/>
        </w:rPr>
        <w:t xml:space="preserve"> changed</w:t>
      </w:r>
      <w:r w:rsidR="00156EEC">
        <w:rPr>
          <w:rFonts w:eastAsia="宋体" w:hint="eastAsia"/>
          <w:lang w:val="en-GB" w:eastAsia="zh-CN"/>
        </w:rPr>
        <w:t xml:space="preserve"> for URLLC.</w:t>
      </w:r>
      <w:r w:rsidR="00021A6B">
        <w:rPr>
          <w:rFonts w:eastAsia="宋体" w:hint="eastAsia"/>
          <w:lang w:val="en-GB" w:eastAsia="zh-CN"/>
        </w:rPr>
        <w:t xml:space="preserve"> </w:t>
      </w:r>
    </w:p>
    <w:p w14:paraId="61B85E36" w14:textId="4DCDEE4B" w:rsidR="000031DB" w:rsidRDefault="00274231" w:rsidP="0030145B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On the other hand, so far the determination of the PUCCH resource set is based on payload size of UCI. For URLLC from multi-TRP, one TRP may not have the knowledge of the total UCI bits from two TRPs. Therefore, it is better to not dynamic</w:t>
      </w:r>
      <w:r w:rsidR="00FD6FD4">
        <w:rPr>
          <w:rFonts w:eastAsia="宋体"/>
          <w:lang w:val="en-GB" w:eastAsia="zh-CN"/>
        </w:rPr>
        <w:t>ally</w:t>
      </w:r>
      <w:r>
        <w:rPr>
          <w:rFonts w:eastAsia="宋体"/>
          <w:lang w:val="en-GB" w:eastAsia="zh-CN"/>
        </w:rPr>
        <w:t xml:space="preserve"> adapt the PUCCH resource set based on total UCI payload. For example, by allowing </w:t>
      </w:r>
      <w:r w:rsidRPr="009C3528">
        <w:rPr>
          <w:rFonts w:eastAsiaTheme="minorEastAsia"/>
          <w:lang w:val="en-GB" w:eastAsia="zh-CN"/>
        </w:rPr>
        <w:t>o</w:t>
      </w:r>
      <w:r w:rsidRPr="00274231">
        <w:rPr>
          <w:rFonts w:eastAsiaTheme="minorEastAsia"/>
          <w:lang w:val="en-GB" w:eastAsia="zh-CN"/>
        </w:rPr>
        <w:t>nly one configured PUCCH RESET</w:t>
      </w:r>
      <w:r>
        <w:rPr>
          <w:rFonts w:eastAsiaTheme="minorEastAsia"/>
          <w:lang w:val="en-GB" w:eastAsia="zh-CN"/>
        </w:rPr>
        <w:t xml:space="preserve"> and </w:t>
      </w:r>
      <w:r w:rsidRPr="009C3528">
        <w:rPr>
          <w:rFonts w:eastAsiaTheme="minorEastAsia"/>
          <w:lang w:val="en-GB" w:eastAsia="zh-CN"/>
        </w:rPr>
        <w:t>the upper bound of the UCI payload size for that RESET shall not be restricted to up to 2-bits.</w:t>
      </w:r>
    </w:p>
    <w:p w14:paraId="3D401CB5" w14:textId="17B6230A" w:rsidR="006F4B0E" w:rsidRPr="009D6B27" w:rsidRDefault="002B32F0" w:rsidP="009C3528">
      <w:pPr>
        <w:pStyle w:val="a5"/>
        <w:jc w:val="both"/>
        <w:rPr>
          <w:rFonts w:eastAsiaTheme="minorEastAsia"/>
          <w:lang w:val="en-GB" w:eastAsia="zh-CN"/>
        </w:rPr>
      </w:pPr>
      <w:r w:rsidRPr="00DA598F">
        <w:rPr>
          <w:rFonts w:eastAsia="宋体"/>
          <w:i/>
          <w:lang w:val="en-GB"/>
        </w:rPr>
        <w:t xml:space="preserve">Proposal </w:t>
      </w:r>
      <w:r w:rsidR="0005587E">
        <w:rPr>
          <w:rFonts w:eastAsia="宋体"/>
          <w:i/>
          <w:lang w:val="en-GB"/>
        </w:rPr>
        <w:t>5</w:t>
      </w:r>
      <w:r w:rsidR="00156EEC" w:rsidRPr="00156EEC">
        <w:rPr>
          <w:rFonts w:eastAsia="宋体" w:hint="eastAsia"/>
          <w:i/>
          <w:lang w:val="en-GB" w:eastAsia="zh-CN"/>
        </w:rPr>
        <w:t>:</w:t>
      </w:r>
      <w:r w:rsidR="000031DB" w:rsidRPr="00156EEC">
        <w:rPr>
          <w:rFonts w:eastAsia="宋体" w:hint="eastAsia"/>
          <w:i/>
          <w:lang w:val="en-GB" w:eastAsia="zh-CN"/>
        </w:rPr>
        <w:t xml:space="preserve"> </w:t>
      </w:r>
      <w:r w:rsidR="00156EEC" w:rsidRPr="00156EEC">
        <w:rPr>
          <w:rFonts w:eastAsia="宋体" w:hint="eastAsia"/>
          <w:i/>
          <w:lang w:val="en-GB" w:eastAsia="zh-CN"/>
        </w:rPr>
        <w:t xml:space="preserve">PUCCH </w:t>
      </w:r>
      <w:r w:rsidR="00156EEC" w:rsidRPr="00156EEC">
        <w:rPr>
          <w:rFonts w:eastAsia="宋体"/>
          <w:i/>
          <w:lang w:val="en-GB" w:eastAsia="zh-CN"/>
        </w:rPr>
        <w:t>resource</w:t>
      </w:r>
      <w:r w:rsidR="00156EEC" w:rsidRPr="00156EEC">
        <w:rPr>
          <w:rFonts w:eastAsia="宋体" w:hint="eastAsia"/>
          <w:i/>
          <w:lang w:val="en-GB" w:eastAsia="zh-CN"/>
        </w:rPr>
        <w:t xml:space="preserve"> indication by PRI can be reused. </w:t>
      </w:r>
      <w:r w:rsidR="00D254B6" w:rsidRPr="00F41E39">
        <w:rPr>
          <w:rFonts w:eastAsia="宋体"/>
          <w:i/>
          <w:lang w:val="en-GB" w:eastAsia="zh-CN"/>
        </w:rPr>
        <w:t>With</w:t>
      </w:r>
      <w:r w:rsidR="00274231" w:rsidRPr="00F41E39">
        <w:rPr>
          <w:rFonts w:eastAsia="宋体"/>
          <w:i/>
          <w:lang w:val="en-GB" w:eastAsia="zh-CN"/>
        </w:rPr>
        <w:t xml:space="preserve"> only one configured PUCCH RESET, the upper bound of the UCI payload size for that RESET shall </w:t>
      </w:r>
      <w:r w:rsidR="007557B0" w:rsidRPr="00F41E39">
        <w:rPr>
          <w:rFonts w:eastAsia="宋体" w:hint="eastAsia"/>
          <w:i/>
          <w:lang w:val="en-GB" w:eastAsia="zh-CN"/>
        </w:rPr>
        <w:t>n</w:t>
      </w:r>
      <w:r w:rsidR="00274231" w:rsidRPr="00F41E39">
        <w:rPr>
          <w:rFonts w:eastAsia="宋体"/>
          <w:i/>
          <w:lang w:val="en-GB" w:eastAsia="zh-CN"/>
        </w:rPr>
        <w:t xml:space="preserve">ot be restricted to </w:t>
      </w:r>
      <w:r w:rsidR="00F41E39">
        <w:rPr>
          <w:rFonts w:eastAsia="宋体"/>
          <w:i/>
          <w:lang w:val="en-GB" w:eastAsia="zh-CN"/>
        </w:rPr>
        <w:t>up to 2</w:t>
      </w:r>
      <w:r w:rsidR="00F41E39">
        <w:rPr>
          <w:rFonts w:eastAsia="宋体" w:hint="eastAsia"/>
          <w:i/>
          <w:lang w:val="en-GB" w:eastAsia="zh-CN"/>
        </w:rPr>
        <w:t xml:space="preserve"> </w:t>
      </w:r>
      <w:r w:rsidR="00274231" w:rsidRPr="00F41E39">
        <w:rPr>
          <w:rFonts w:eastAsia="宋体"/>
          <w:i/>
          <w:lang w:val="en-GB" w:eastAsia="zh-CN"/>
        </w:rPr>
        <w:t>bits.</w:t>
      </w:r>
      <w:r w:rsidR="00274231" w:rsidRPr="00156EEC">
        <w:rPr>
          <w:rFonts w:eastAsia="宋体"/>
          <w:i/>
          <w:lang w:val="en-GB" w:eastAsia="zh-CN"/>
        </w:rPr>
        <w:t xml:space="preserve"> </w:t>
      </w:r>
    </w:p>
    <w:p w14:paraId="0FC6025E" w14:textId="536843EB" w:rsidR="005B3B5C" w:rsidRPr="00323C44" w:rsidRDefault="005B3B5C" w:rsidP="00323C44">
      <w:pPr>
        <w:pStyle w:val="a0"/>
        <w:numPr>
          <w:ilvl w:val="0"/>
          <w:numId w:val="24"/>
        </w:numPr>
        <w:spacing w:before="120"/>
        <w:rPr>
          <w:rFonts w:eastAsia="宋体"/>
          <w:b/>
          <w:u w:val="single"/>
          <w:lang w:val="en-GB"/>
        </w:rPr>
      </w:pPr>
      <w:r w:rsidRPr="00323C44">
        <w:rPr>
          <w:rFonts w:eastAsia="宋体"/>
          <w:b/>
          <w:u w:val="single"/>
          <w:lang w:val="en-GB"/>
        </w:rPr>
        <w:t>Maximum number of PUCCH transmissions for HARQ-ACK allowed in a slot</w:t>
      </w:r>
    </w:p>
    <w:p w14:paraId="74FE3905" w14:textId="40B011E8" w:rsidR="0092212E" w:rsidRDefault="0092212E" w:rsidP="00EC12D6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T</w:t>
      </w:r>
      <w:r w:rsidR="0064431E">
        <w:rPr>
          <w:rFonts w:eastAsia="宋体"/>
          <w:lang w:val="en-GB" w:eastAsia="zh-CN"/>
        </w:rPr>
        <w:t>he maximum number of PUCCH transmission for HARQ-ACK allowed in a slot</w:t>
      </w:r>
      <w:r>
        <w:rPr>
          <w:rFonts w:eastAsia="宋体" w:hint="eastAsia"/>
          <w:lang w:val="en-GB" w:eastAsia="zh-CN"/>
        </w:rPr>
        <w:t xml:space="preserve"> is relative to PUCCH </w:t>
      </w:r>
      <w:r w:rsidR="009B5C92">
        <w:rPr>
          <w:rFonts w:eastAsia="宋体"/>
          <w:lang w:val="en-GB" w:eastAsia="zh-CN"/>
        </w:rPr>
        <w:t>duration</w:t>
      </w:r>
      <w:r w:rsidR="0064431E">
        <w:rPr>
          <w:rFonts w:eastAsia="宋体"/>
          <w:lang w:val="en-GB" w:eastAsia="zh-CN"/>
        </w:rPr>
        <w:t xml:space="preserve">, </w:t>
      </w:r>
    </w:p>
    <w:p w14:paraId="0A75E700" w14:textId="3DABCCEB" w:rsidR="0092212E" w:rsidRDefault="0092212E" w:rsidP="009C3528">
      <w:pPr>
        <w:pStyle w:val="a0"/>
        <w:numPr>
          <w:ilvl w:val="0"/>
          <w:numId w:val="36"/>
        </w:numPr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7, if PUCCH </w:t>
      </w:r>
      <w:r w:rsidR="009B5C92">
        <w:rPr>
          <w:rFonts w:eastAsia="宋体"/>
          <w:lang w:val="en-GB" w:eastAsia="zh-CN"/>
        </w:rPr>
        <w:t>duration</w:t>
      </w:r>
      <w:r w:rsidR="009B5C92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is 2 symbols</w:t>
      </w:r>
    </w:p>
    <w:p w14:paraId="18D1303D" w14:textId="02E132D5" w:rsidR="0092212E" w:rsidRDefault="0092212E" w:rsidP="009C3528">
      <w:pPr>
        <w:pStyle w:val="a0"/>
        <w:numPr>
          <w:ilvl w:val="0"/>
          <w:numId w:val="36"/>
        </w:numPr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14, if  PUCCH </w:t>
      </w:r>
      <w:r w:rsidR="009B5C92">
        <w:rPr>
          <w:rFonts w:eastAsia="宋体"/>
          <w:lang w:val="en-GB" w:eastAsia="zh-CN"/>
        </w:rPr>
        <w:t>duration</w:t>
      </w:r>
      <w:r w:rsidR="009B5C92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is 1 symbol</w:t>
      </w:r>
    </w:p>
    <w:p w14:paraId="70622169" w14:textId="1467D898" w:rsidR="0092212E" w:rsidRDefault="0092212E" w:rsidP="009C3528">
      <w:pPr>
        <w:pStyle w:val="a0"/>
        <w:numPr>
          <w:ilvl w:val="0"/>
          <w:numId w:val="36"/>
        </w:numPr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X</w:t>
      </w:r>
      <w:r>
        <w:rPr>
          <w:rFonts w:eastAsia="宋体" w:hint="eastAsia"/>
          <w:lang w:val="en-GB" w:eastAsia="zh-CN"/>
        </w:rPr>
        <w:t xml:space="preserve"> (&lt;7), if sub-slot is </w:t>
      </w:r>
      <w:r w:rsidR="009B5C92">
        <w:rPr>
          <w:rFonts w:eastAsia="宋体"/>
          <w:lang w:val="en-GB" w:eastAsia="zh-CN"/>
        </w:rPr>
        <w:t>supported</w:t>
      </w:r>
    </w:p>
    <w:p w14:paraId="11B4454C" w14:textId="2F5D2D30" w:rsidR="0064431E" w:rsidRDefault="009F2FB4" w:rsidP="00EC12D6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</w:t>
      </w:r>
      <w:r w:rsidR="0092212E">
        <w:rPr>
          <w:rFonts w:eastAsia="宋体" w:hint="eastAsia"/>
          <w:lang w:val="en-GB" w:eastAsia="zh-CN"/>
        </w:rPr>
        <w:t xml:space="preserve">n our opinion, </w:t>
      </w:r>
      <w:r w:rsidR="007A7868">
        <w:rPr>
          <w:rFonts w:eastAsia="宋体" w:hint="eastAsia"/>
          <w:lang w:val="en-GB" w:eastAsia="zh-CN"/>
        </w:rPr>
        <w:t xml:space="preserve">it is necessary to allow </w:t>
      </w:r>
      <w:r w:rsidR="006C424E">
        <w:rPr>
          <w:rFonts w:eastAsia="宋体" w:hint="eastAsia"/>
          <w:lang w:val="en-GB" w:eastAsia="zh-CN"/>
        </w:rPr>
        <w:t>maximu</w:t>
      </w:r>
      <w:r w:rsidR="000031DB">
        <w:rPr>
          <w:rFonts w:eastAsia="宋体" w:hint="eastAsia"/>
          <w:lang w:val="en-GB" w:eastAsia="zh-CN"/>
        </w:rPr>
        <w:t>m</w:t>
      </w:r>
      <w:r w:rsidR="006C424E">
        <w:rPr>
          <w:rFonts w:eastAsia="宋体" w:hint="eastAsia"/>
          <w:lang w:val="en-GB" w:eastAsia="zh-CN"/>
        </w:rPr>
        <w:t xml:space="preserve"> </w:t>
      </w:r>
      <w:r w:rsidR="0064431E">
        <w:rPr>
          <w:rFonts w:eastAsia="宋体"/>
          <w:lang w:val="en-GB" w:eastAsia="zh-CN"/>
        </w:rPr>
        <w:t xml:space="preserve">14 </w:t>
      </w:r>
      <w:r w:rsidR="006C424E">
        <w:rPr>
          <w:rFonts w:eastAsia="宋体" w:hint="eastAsia"/>
          <w:lang w:val="en-GB" w:eastAsia="zh-CN"/>
        </w:rPr>
        <w:t>PUCCH</w:t>
      </w:r>
      <w:r w:rsidR="007A7868">
        <w:rPr>
          <w:rFonts w:eastAsia="宋体" w:hint="eastAsia"/>
          <w:lang w:val="en-GB" w:eastAsia="zh-CN"/>
        </w:rPr>
        <w:t>s</w:t>
      </w:r>
      <w:r w:rsidR="006C424E">
        <w:rPr>
          <w:rFonts w:eastAsia="宋体" w:hint="eastAsia"/>
          <w:lang w:val="en-GB" w:eastAsia="zh-CN"/>
        </w:rPr>
        <w:t xml:space="preserve"> carrying HARQ-ACK in a slot</w:t>
      </w:r>
      <w:r>
        <w:rPr>
          <w:rFonts w:eastAsia="宋体" w:hint="eastAsia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>T</w:t>
      </w:r>
      <w:r>
        <w:rPr>
          <w:rFonts w:eastAsia="宋体" w:hint="eastAsia"/>
          <w:lang w:val="en-GB" w:eastAsia="zh-CN"/>
        </w:rPr>
        <w:t xml:space="preserve">he </w:t>
      </w:r>
      <w:r w:rsidR="0064431E">
        <w:rPr>
          <w:rFonts w:eastAsia="宋体"/>
          <w:lang w:val="en-GB" w:eastAsia="zh-CN"/>
        </w:rPr>
        <w:t>following reasons</w:t>
      </w:r>
      <w:r>
        <w:rPr>
          <w:rFonts w:eastAsia="宋体" w:hint="eastAsia"/>
          <w:lang w:val="en-GB" w:eastAsia="zh-CN"/>
        </w:rPr>
        <w:t xml:space="preserve"> are observed</w:t>
      </w:r>
      <w:r w:rsidR="0064431E">
        <w:rPr>
          <w:rFonts w:eastAsia="宋体"/>
          <w:lang w:val="en-GB" w:eastAsia="zh-CN"/>
        </w:rPr>
        <w:t>.</w:t>
      </w:r>
    </w:p>
    <w:p w14:paraId="3D1FF8CC" w14:textId="37C5B4FC" w:rsidR="0064431E" w:rsidRDefault="009F2FB4" w:rsidP="00EC12D6">
      <w:pPr>
        <w:pStyle w:val="a0"/>
        <w:numPr>
          <w:ilvl w:val="0"/>
          <w:numId w:val="27"/>
        </w:numPr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For </w:t>
      </w:r>
      <w:r w:rsidR="0064431E">
        <w:rPr>
          <w:rFonts w:eastAsia="宋体"/>
          <w:lang w:val="en-GB" w:eastAsia="zh-CN"/>
        </w:rPr>
        <w:t xml:space="preserve">FDD SUL scenario, some uplink </w:t>
      </w:r>
      <w:r>
        <w:rPr>
          <w:rFonts w:eastAsia="宋体" w:hint="eastAsia"/>
          <w:lang w:val="en-GB" w:eastAsia="zh-CN"/>
        </w:rPr>
        <w:t>slots</w:t>
      </w:r>
      <w:r w:rsidR="00EC12D6">
        <w:rPr>
          <w:rFonts w:eastAsia="宋体"/>
          <w:lang w:val="en-GB" w:eastAsia="zh-CN"/>
        </w:rPr>
        <w:t xml:space="preserve"> are</w:t>
      </w:r>
      <w:r w:rsidR="0064431E">
        <w:rPr>
          <w:rFonts w:eastAsia="宋体"/>
          <w:lang w:val="en-GB" w:eastAsia="zh-CN"/>
        </w:rPr>
        <w:t xml:space="preserve"> shared with LTE</w:t>
      </w:r>
      <w:r>
        <w:rPr>
          <w:rFonts w:eastAsia="宋体" w:hint="eastAsia"/>
          <w:lang w:val="en-GB" w:eastAsia="zh-CN"/>
        </w:rPr>
        <w:t xml:space="preserve"> system. In this case, HARQ-ACK bits from </w:t>
      </w:r>
      <w:r w:rsidR="0064431E">
        <w:rPr>
          <w:rFonts w:eastAsia="宋体"/>
          <w:lang w:val="en-GB" w:eastAsia="zh-CN"/>
        </w:rPr>
        <w:t xml:space="preserve">multiple downlink transmissions need to be </w:t>
      </w:r>
      <w:r w:rsidR="0064431E" w:rsidRPr="0064431E">
        <w:rPr>
          <w:rFonts w:eastAsia="宋体"/>
          <w:lang w:val="en-GB" w:eastAsia="zh-CN"/>
        </w:rPr>
        <w:t>fed</w:t>
      </w:r>
      <w:r>
        <w:rPr>
          <w:rFonts w:eastAsia="宋体" w:hint="eastAsia"/>
          <w:lang w:val="en-GB" w:eastAsia="zh-CN"/>
        </w:rPr>
        <w:t xml:space="preserve"> </w:t>
      </w:r>
      <w:r w:rsidR="0064431E" w:rsidRPr="0064431E">
        <w:rPr>
          <w:rFonts w:eastAsia="宋体"/>
          <w:lang w:val="en-GB" w:eastAsia="zh-CN"/>
        </w:rPr>
        <w:t>back</w:t>
      </w:r>
      <w:r w:rsidR="0064431E">
        <w:rPr>
          <w:rFonts w:eastAsia="宋体"/>
          <w:lang w:val="en-GB" w:eastAsia="zh-CN"/>
        </w:rPr>
        <w:t xml:space="preserve"> in </w:t>
      </w:r>
      <w:r w:rsidR="007773E9">
        <w:rPr>
          <w:rFonts w:eastAsia="宋体"/>
          <w:lang w:val="en-GB" w:eastAsia="zh-CN"/>
        </w:rPr>
        <w:t>subset of UL slots</w:t>
      </w:r>
      <w:r w:rsidR="0064431E">
        <w:rPr>
          <w:rFonts w:eastAsia="宋体"/>
          <w:lang w:val="en-GB" w:eastAsia="zh-CN"/>
        </w:rPr>
        <w:t>.</w:t>
      </w:r>
      <w:r w:rsidR="00020C72">
        <w:rPr>
          <w:rFonts w:eastAsia="宋体"/>
          <w:lang w:val="en-GB" w:eastAsia="zh-CN"/>
        </w:rPr>
        <w:t xml:space="preserve"> As shown in </w:t>
      </w:r>
      <w:r w:rsidR="00020C72">
        <w:rPr>
          <w:rFonts w:eastAsia="宋体"/>
          <w:lang w:val="en-GB" w:eastAsia="zh-CN"/>
        </w:rPr>
        <w:fldChar w:fldCharType="begin"/>
      </w:r>
      <w:r w:rsidR="00020C72">
        <w:rPr>
          <w:rFonts w:eastAsia="宋体"/>
          <w:lang w:val="en-GB" w:eastAsia="zh-CN"/>
        </w:rPr>
        <w:instrText xml:space="preserve"> REF _Ref534912392 \h </w:instrText>
      </w:r>
      <w:r w:rsidR="00020C72">
        <w:rPr>
          <w:rFonts w:eastAsia="宋体"/>
          <w:lang w:val="en-GB" w:eastAsia="zh-CN"/>
        </w:rPr>
      </w:r>
      <w:r w:rsidR="00020C72">
        <w:rPr>
          <w:rFonts w:eastAsia="宋体"/>
          <w:lang w:val="en-GB" w:eastAsia="zh-CN"/>
        </w:rPr>
        <w:fldChar w:fldCharType="separate"/>
      </w:r>
      <w:r w:rsidR="00D45217">
        <w:t xml:space="preserve">Figure </w:t>
      </w:r>
      <w:r w:rsidR="00D45217">
        <w:rPr>
          <w:noProof/>
        </w:rPr>
        <w:t>1</w:t>
      </w:r>
      <w:r w:rsidR="00020C72">
        <w:rPr>
          <w:rFonts w:eastAsia="宋体"/>
          <w:lang w:val="en-GB" w:eastAsia="zh-CN"/>
        </w:rPr>
        <w:fldChar w:fldCharType="end"/>
      </w:r>
      <w:r w:rsidR="00020C72">
        <w:rPr>
          <w:rFonts w:eastAsia="宋体"/>
          <w:lang w:val="en-GB" w:eastAsia="zh-CN"/>
        </w:rPr>
        <w:t>, m</w:t>
      </w:r>
      <w:r w:rsidR="009D3C27">
        <w:rPr>
          <w:rFonts w:eastAsia="宋体" w:hint="eastAsia"/>
          <w:lang w:val="en-GB" w:eastAsia="zh-CN"/>
        </w:rPr>
        <w:t xml:space="preserve">ore PUCCH </w:t>
      </w:r>
      <w:r w:rsidR="009D3C27">
        <w:rPr>
          <w:rFonts w:eastAsia="宋体"/>
          <w:lang w:val="en-GB" w:eastAsia="zh-CN"/>
        </w:rPr>
        <w:t>transmission</w:t>
      </w:r>
      <w:r w:rsidR="009D3C27">
        <w:rPr>
          <w:rFonts w:eastAsia="宋体" w:hint="eastAsia"/>
          <w:lang w:val="en-GB" w:eastAsia="zh-CN"/>
        </w:rPr>
        <w:t xml:space="preserve"> </w:t>
      </w:r>
      <w:r w:rsidR="009D3C27">
        <w:rPr>
          <w:rFonts w:eastAsia="宋体"/>
          <w:lang w:val="en-GB" w:eastAsia="zh-CN"/>
        </w:rPr>
        <w:t>occasion</w:t>
      </w:r>
      <w:r w:rsidR="009D3C27">
        <w:rPr>
          <w:rFonts w:eastAsia="宋体" w:hint="eastAsia"/>
          <w:lang w:val="en-GB" w:eastAsia="zh-CN"/>
        </w:rPr>
        <w:t xml:space="preserve">s </w:t>
      </w:r>
      <w:r w:rsidR="00F80E60">
        <w:rPr>
          <w:rFonts w:eastAsia="宋体" w:hint="eastAsia"/>
          <w:lang w:val="en-GB" w:eastAsia="zh-CN"/>
        </w:rPr>
        <w:t>are</w:t>
      </w:r>
      <w:r w:rsidR="009D3C27">
        <w:rPr>
          <w:rFonts w:eastAsia="宋体" w:hint="eastAsia"/>
          <w:lang w:val="en-GB" w:eastAsia="zh-CN"/>
        </w:rPr>
        <w:t xml:space="preserve"> beneficial for</w:t>
      </w:r>
      <w:r w:rsidR="007773E9">
        <w:rPr>
          <w:rFonts w:eastAsia="宋体"/>
          <w:lang w:val="en-GB" w:eastAsia="zh-CN"/>
        </w:rPr>
        <w:t xml:space="preserve"> pipeline feedback </w:t>
      </w:r>
      <w:r w:rsidR="00EB1858">
        <w:rPr>
          <w:rFonts w:eastAsia="宋体" w:hint="eastAsia"/>
          <w:lang w:val="en-GB" w:eastAsia="zh-CN"/>
        </w:rPr>
        <w:t xml:space="preserve">with latency reduction. </w:t>
      </w:r>
    </w:p>
    <w:p w14:paraId="78D97619" w14:textId="754F3E20" w:rsidR="00D11D38" w:rsidRDefault="00D11D38" w:rsidP="00EC12D6">
      <w:pPr>
        <w:pStyle w:val="a0"/>
        <w:numPr>
          <w:ilvl w:val="0"/>
          <w:numId w:val="27"/>
        </w:numPr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</w:t>
      </w:r>
      <w:r w:rsidR="00EC12D6">
        <w:rPr>
          <w:rFonts w:eastAsia="宋体"/>
          <w:lang w:val="en-GB" w:eastAsia="zh-CN"/>
        </w:rPr>
        <w:t xml:space="preserve"> TDD DL heavy case, </w:t>
      </w:r>
      <w:r>
        <w:rPr>
          <w:rFonts w:eastAsia="宋体"/>
          <w:lang w:val="en-GB" w:eastAsia="zh-CN"/>
        </w:rPr>
        <w:t>HARQ-ACK for multiple DL transmission</w:t>
      </w:r>
      <w:r w:rsidR="00EC12D6">
        <w:rPr>
          <w:rFonts w:eastAsia="宋体"/>
          <w:lang w:val="en-GB" w:eastAsia="zh-CN"/>
        </w:rPr>
        <w:t>s</w:t>
      </w:r>
      <w:r>
        <w:rPr>
          <w:rFonts w:eastAsia="宋体"/>
          <w:lang w:val="en-GB" w:eastAsia="zh-CN"/>
        </w:rPr>
        <w:t xml:space="preserve"> </w:t>
      </w:r>
      <w:r w:rsidR="00112F0F">
        <w:rPr>
          <w:rFonts w:eastAsia="宋体" w:hint="eastAsia"/>
          <w:lang w:val="en-GB" w:eastAsia="zh-CN"/>
        </w:rPr>
        <w:t>may</w:t>
      </w:r>
      <w:r w:rsidR="00112F0F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be transmitted in one UL slot.</w:t>
      </w:r>
      <w:r w:rsidR="0030145B">
        <w:rPr>
          <w:rFonts w:eastAsia="宋体" w:hint="eastAsia"/>
          <w:lang w:val="en-GB" w:eastAsia="zh-CN"/>
        </w:rPr>
        <w:t xml:space="preserve"> </w:t>
      </w:r>
      <w:r w:rsidR="0030145B">
        <w:rPr>
          <w:rFonts w:eastAsia="宋体"/>
          <w:lang w:val="en-GB" w:eastAsia="zh-CN"/>
        </w:rPr>
        <w:t>The</w:t>
      </w:r>
      <w:r w:rsidR="0030145B">
        <w:rPr>
          <w:rFonts w:eastAsia="宋体" w:hint="eastAsia"/>
          <w:lang w:val="en-GB" w:eastAsia="zh-CN"/>
        </w:rPr>
        <w:t xml:space="preserve"> similar advantage can also be observed as SUL scenario. </w:t>
      </w:r>
    </w:p>
    <w:p w14:paraId="7F33BD07" w14:textId="48D017F3" w:rsidR="002B32F0" w:rsidRDefault="00020C72" w:rsidP="009C3528">
      <w:pPr>
        <w:pStyle w:val="a0"/>
        <w:numPr>
          <w:ilvl w:val="0"/>
          <w:numId w:val="27"/>
        </w:numPr>
        <w:spacing w:before="120"/>
      </w:pPr>
      <w:r>
        <w:rPr>
          <w:rFonts w:eastAsia="宋体"/>
          <w:lang w:val="en-GB" w:eastAsia="zh-CN"/>
        </w:rPr>
        <w:t>In multi-TRP scenario</w:t>
      </w:r>
      <w:r w:rsidR="00F513C0">
        <w:rPr>
          <w:rFonts w:eastAsia="宋体"/>
          <w:lang w:val="en-GB" w:eastAsia="zh-CN"/>
        </w:rPr>
        <w:t xml:space="preserve">, it </w:t>
      </w:r>
      <w:r w:rsidR="008F4751">
        <w:rPr>
          <w:rFonts w:eastAsia="宋体"/>
          <w:lang w:val="en-GB" w:eastAsia="zh-CN"/>
        </w:rPr>
        <w:t>is agreed</w:t>
      </w:r>
      <w:r w:rsidR="00F513C0">
        <w:rPr>
          <w:rFonts w:eastAsia="宋体"/>
          <w:lang w:val="en-GB" w:eastAsia="zh-CN"/>
        </w:rPr>
        <w:t xml:space="preserve"> </w:t>
      </w:r>
      <w:r w:rsidR="00572009">
        <w:rPr>
          <w:rFonts w:eastAsia="宋体"/>
          <w:lang w:val="en-GB" w:eastAsia="zh-CN"/>
        </w:rPr>
        <w:t xml:space="preserve">to support </w:t>
      </w:r>
      <w:r w:rsidR="00F513C0">
        <w:rPr>
          <w:rFonts w:eastAsia="宋体"/>
          <w:lang w:val="en-GB" w:eastAsia="zh-CN"/>
        </w:rPr>
        <w:t xml:space="preserve">PUCCHs for different TRPs </w:t>
      </w:r>
      <w:r w:rsidR="00F76CFB">
        <w:rPr>
          <w:rFonts w:eastAsia="宋体" w:hint="eastAsia"/>
          <w:lang w:val="en-GB" w:eastAsia="zh-CN"/>
        </w:rPr>
        <w:t xml:space="preserve">are </w:t>
      </w:r>
      <w:r w:rsidR="00F513C0">
        <w:rPr>
          <w:rFonts w:eastAsia="宋体"/>
          <w:lang w:val="en-GB" w:eastAsia="zh-CN"/>
        </w:rPr>
        <w:t>transmit</w:t>
      </w:r>
      <w:r>
        <w:rPr>
          <w:rFonts w:eastAsia="宋体"/>
          <w:lang w:val="en-GB" w:eastAsia="zh-CN"/>
        </w:rPr>
        <w:t>ted</w:t>
      </w:r>
      <w:r w:rsidR="00F513C0">
        <w:rPr>
          <w:rFonts w:eastAsia="宋体"/>
          <w:lang w:val="en-GB" w:eastAsia="zh-CN"/>
        </w:rPr>
        <w:t xml:space="preserve"> in TDM manner</w:t>
      </w:r>
      <w:r w:rsidR="00AF0943">
        <w:rPr>
          <w:rFonts w:eastAsia="宋体"/>
          <w:lang w:val="en-GB" w:eastAsia="zh-CN"/>
        </w:rPr>
        <w:t xml:space="preserve"> </w:t>
      </w:r>
      <w:r w:rsidR="00C915F2">
        <w:rPr>
          <w:rFonts w:eastAsia="宋体"/>
          <w:lang w:val="en-GB" w:eastAsia="zh-CN"/>
        </w:rPr>
        <w:fldChar w:fldCharType="begin"/>
      </w:r>
      <w:r w:rsidR="00C915F2">
        <w:rPr>
          <w:rFonts w:eastAsia="宋体"/>
          <w:lang w:val="en-GB" w:eastAsia="zh-CN"/>
        </w:rPr>
        <w:instrText xml:space="preserve"> REF _Ref4780822 \r \h </w:instrText>
      </w:r>
      <w:r w:rsidR="00C915F2">
        <w:rPr>
          <w:rFonts w:eastAsia="宋体"/>
          <w:lang w:val="en-GB" w:eastAsia="zh-CN"/>
        </w:rPr>
      </w:r>
      <w:r w:rsidR="00C915F2">
        <w:rPr>
          <w:rFonts w:eastAsia="宋体"/>
          <w:lang w:val="en-GB" w:eastAsia="zh-CN"/>
        </w:rPr>
        <w:fldChar w:fldCharType="separate"/>
      </w:r>
      <w:r w:rsidR="00AA4ECB">
        <w:rPr>
          <w:rFonts w:eastAsia="宋体"/>
          <w:lang w:val="en-GB" w:eastAsia="zh-CN"/>
        </w:rPr>
        <w:t>[3</w:t>
      </w:r>
      <w:r w:rsidR="00C915F2">
        <w:rPr>
          <w:rFonts w:eastAsia="宋体"/>
          <w:lang w:val="en-GB" w:eastAsia="zh-CN"/>
        </w:rPr>
        <w:t>]</w:t>
      </w:r>
      <w:r w:rsidR="00C915F2">
        <w:rPr>
          <w:rFonts w:eastAsia="宋体"/>
          <w:lang w:val="en-GB" w:eastAsia="zh-CN"/>
        </w:rPr>
        <w:fldChar w:fldCharType="end"/>
      </w:r>
      <w:r w:rsidR="00F513C0">
        <w:rPr>
          <w:rFonts w:eastAsia="宋体"/>
          <w:lang w:val="en-GB" w:eastAsia="zh-CN"/>
        </w:rPr>
        <w:t>.</w:t>
      </w:r>
      <w:r w:rsidR="00F513C0">
        <w:rPr>
          <w:rFonts w:eastAsia="宋体" w:hint="eastAsia"/>
          <w:lang w:val="en-GB" w:eastAsia="zh-CN"/>
        </w:rPr>
        <w:t xml:space="preserve"> </w:t>
      </w:r>
      <w:r w:rsidR="00F513C0">
        <w:rPr>
          <w:rFonts w:eastAsia="宋体"/>
          <w:lang w:val="en-GB" w:eastAsia="zh-CN"/>
        </w:rPr>
        <w:t>I</w:t>
      </w:r>
      <w:r w:rsidR="00F513C0">
        <w:rPr>
          <w:rFonts w:eastAsia="宋体" w:hint="eastAsia"/>
          <w:lang w:val="en-GB" w:eastAsia="zh-CN"/>
        </w:rPr>
        <w:t>n this case, supporting multiple PUCCHs within a slot provides</w:t>
      </w:r>
      <w:r>
        <w:rPr>
          <w:rFonts w:eastAsia="宋体"/>
          <w:lang w:val="en-GB" w:eastAsia="zh-CN"/>
        </w:rPr>
        <w:t xml:space="preserve"> </w:t>
      </w:r>
      <w:r w:rsidR="00F513C0">
        <w:rPr>
          <w:rFonts w:eastAsia="宋体" w:hint="eastAsia"/>
          <w:lang w:val="en-GB" w:eastAsia="zh-CN"/>
        </w:rPr>
        <w:t xml:space="preserve">more </w:t>
      </w:r>
      <w:r w:rsidR="00F513C0">
        <w:rPr>
          <w:rFonts w:eastAsia="宋体"/>
          <w:lang w:val="en-GB" w:eastAsia="zh-CN"/>
        </w:rPr>
        <w:t>transmission</w:t>
      </w:r>
      <w:r w:rsidR="00F513C0">
        <w:rPr>
          <w:rFonts w:eastAsia="宋体" w:hint="eastAsia"/>
          <w:lang w:val="en-GB" w:eastAsia="zh-CN"/>
        </w:rPr>
        <w:t xml:space="preserve"> </w:t>
      </w:r>
      <w:r w:rsidR="00F513C0">
        <w:rPr>
          <w:rFonts w:eastAsia="宋体"/>
          <w:lang w:val="en-GB" w:eastAsia="zh-CN"/>
        </w:rPr>
        <w:t>occasions</w:t>
      </w:r>
      <w:r w:rsidR="00F513C0">
        <w:rPr>
          <w:rFonts w:eastAsia="宋体" w:hint="eastAsia"/>
          <w:lang w:val="en-GB" w:eastAsia="zh-CN"/>
        </w:rPr>
        <w:t xml:space="preserve">. </w:t>
      </w:r>
    </w:p>
    <w:p w14:paraId="7481DD04" w14:textId="416B04A2" w:rsidR="00F513C0" w:rsidRDefault="002B32F0" w:rsidP="009C3528">
      <w:pPr>
        <w:pStyle w:val="a5"/>
        <w:jc w:val="both"/>
        <w:rPr>
          <w:rFonts w:eastAsia="宋体"/>
          <w:i/>
          <w:lang w:val="en-GB" w:eastAsia="zh-CN"/>
        </w:rPr>
      </w:pPr>
      <w:r w:rsidRPr="009C3528">
        <w:rPr>
          <w:rFonts w:eastAsia="宋体"/>
          <w:i/>
          <w:lang w:val="en-GB" w:eastAsia="zh-CN"/>
        </w:rPr>
        <w:t xml:space="preserve">Proposal </w:t>
      </w:r>
      <w:r w:rsidR="0005587E">
        <w:rPr>
          <w:rFonts w:eastAsia="宋体"/>
          <w:i/>
          <w:lang w:val="en-GB" w:eastAsia="zh-CN"/>
        </w:rPr>
        <w:t>6</w:t>
      </w:r>
      <w:r w:rsidR="00F513C0" w:rsidRPr="00156EEC">
        <w:rPr>
          <w:rFonts w:eastAsia="宋体" w:hint="eastAsia"/>
          <w:i/>
          <w:lang w:val="en-GB" w:eastAsia="zh-CN"/>
        </w:rPr>
        <w:t xml:space="preserve">: </w:t>
      </w:r>
      <w:r w:rsidR="00BF424F">
        <w:rPr>
          <w:rFonts w:eastAsia="宋体" w:hint="eastAsia"/>
          <w:i/>
          <w:lang w:val="en-GB" w:eastAsia="zh-CN"/>
        </w:rPr>
        <w:t>At most</w:t>
      </w:r>
      <w:r w:rsidR="00F513C0" w:rsidRPr="00F23786">
        <w:rPr>
          <w:rFonts w:eastAsia="宋体" w:hint="eastAsia"/>
          <w:i/>
          <w:lang w:val="en-GB" w:eastAsia="zh-CN"/>
        </w:rPr>
        <w:t xml:space="preserve"> </w:t>
      </w:r>
      <w:r w:rsidR="00F513C0" w:rsidRPr="00F23786">
        <w:rPr>
          <w:rFonts w:eastAsia="宋体"/>
          <w:i/>
          <w:lang w:val="en-GB" w:eastAsia="zh-CN"/>
        </w:rPr>
        <w:t xml:space="preserve">14 </w:t>
      </w:r>
      <w:r w:rsidR="00F513C0" w:rsidRPr="00F23786">
        <w:rPr>
          <w:rFonts w:eastAsia="宋体" w:hint="eastAsia"/>
          <w:i/>
          <w:lang w:val="en-GB" w:eastAsia="zh-CN"/>
        </w:rPr>
        <w:t>PUCCH</w:t>
      </w:r>
      <w:r w:rsidR="000C26D5">
        <w:rPr>
          <w:rFonts w:eastAsia="宋体" w:hint="eastAsia"/>
          <w:i/>
          <w:lang w:val="en-GB" w:eastAsia="zh-CN"/>
        </w:rPr>
        <w:t>s</w:t>
      </w:r>
      <w:r w:rsidR="00F513C0" w:rsidRPr="00F23786">
        <w:rPr>
          <w:rFonts w:eastAsia="宋体" w:hint="eastAsia"/>
          <w:i/>
          <w:lang w:val="en-GB" w:eastAsia="zh-CN"/>
        </w:rPr>
        <w:t xml:space="preserve"> carrying HARQ-ACK in a slot should be supported.</w:t>
      </w:r>
    </w:p>
    <w:p w14:paraId="17DD9DCE" w14:textId="5380E4CE" w:rsidR="00020C72" w:rsidRDefault="00020C72" w:rsidP="009C3528">
      <w:pPr>
        <w:rPr>
          <w:rFonts w:eastAsiaTheme="minorEastAsia"/>
          <w:lang w:val="en-GB" w:eastAsia="zh-CN"/>
        </w:rPr>
      </w:pPr>
      <w:r w:rsidRPr="009C3528">
        <w:rPr>
          <w:noProof/>
          <w:lang w:eastAsia="zh-CN"/>
        </w:rPr>
        <w:lastRenderedPageBreak/>
        <w:drawing>
          <wp:inline distT="0" distB="0" distL="0" distR="0" wp14:anchorId="12D687E2" wp14:editId="5000EB52">
            <wp:extent cx="5733415" cy="1171575"/>
            <wp:effectExtent l="0" t="0" r="63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08327" w14:textId="36BCF1CD" w:rsidR="00020C72" w:rsidRPr="009C3528" w:rsidRDefault="00020C72" w:rsidP="009C3528">
      <w:pPr>
        <w:pStyle w:val="a5"/>
        <w:jc w:val="center"/>
        <w:rPr>
          <w:rFonts w:eastAsiaTheme="minorEastAsia"/>
          <w:b w:val="0"/>
          <w:lang w:val="en-GB" w:eastAsia="zh-CN"/>
        </w:rPr>
      </w:pPr>
      <w:bookmarkStart w:id="3" w:name="_Ref534912392"/>
      <w:r>
        <w:t xml:space="preserve">Figure </w:t>
      </w:r>
      <w:r w:rsidR="00005BB3">
        <w:fldChar w:fldCharType="begin"/>
      </w:r>
      <w:r w:rsidR="00005BB3">
        <w:instrText xml:space="preserve"> SEQ Figure \* ARABIC </w:instrText>
      </w:r>
      <w:r w:rsidR="00005BB3">
        <w:fldChar w:fldCharType="separate"/>
      </w:r>
      <w:r w:rsidR="00D45217">
        <w:rPr>
          <w:noProof/>
        </w:rPr>
        <w:t>1</w:t>
      </w:r>
      <w:r w:rsidR="00005BB3">
        <w:rPr>
          <w:noProof/>
        </w:rPr>
        <w:fldChar w:fldCharType="end"/>
      </w:r>
      <w:bookmarkEnd w:id="3"/>
      <w:r>
        <w:t xml:space="preserve"> example for PUCCH feedback in FDD SUL scenario</w:t>
      </w:r>
    </w:p>
    <w:p w14:paraId="7A826A39" w14:textId="71FC6BF8" w:rsidR="001A1E54" w:rsidRPr="00323C44" w:rsidRDefault="00743C77" w:rsidP="001A1E54">
      <w:pPr>
        <w:pStyle w:val="a0"/>
        <w:numPr>
          <w:ilvl w:val="0"/>
          <w:numId w:val="24"/>
        </w:numPr>
        <w:spacing w:before="120"/>
        <w:rPr>
          <w:rFonts w:eastAsia="宋体"/>
          <w:b/>
          <w:u w:val="single"/>
          <w:lang w:val="en-GB"/>
        </w:rPr>
      </w:pPr>
      <w:r>
        <w:rPr>
          <w:rFonts w:eastAsia="宋体"/>
          <w:b/>
          <w:u w:val="single"/>
          <w:lang w:val="en-GB"/>
        </w:rPr>
        <w:t xml:space="preserve">FFS </w:t>
      </w:r>
      <w:r w:rsidR="001A1E54" w:rsidRPr="00323C44">
        <w:rPr>
          <w:rFonts w:eastAsia="宋体"/>
          <w:b/>
          <w:u w:val="single"/>
          <w:lang w:val="en-GB"/>
        </w:rPr>
        <w:t>semi-static HARQ-ACK codebook</w:t>
      </w:r>
    </w:p>
    <w:p w14:paraId="78321633" w14:textId="010475BE" w:rsidR="001A1E54" w:rsidRDefault="001A1E54" w:rsidP="001A1E54">
      <w:pPr>
        <w:pStyle w:val="a0"/>
        <w:rPr>
          <w:rFonts w:cs="Arial"/>
          <w:lang w:eastAsia="zh-CN"/>
        </w:rPr>
      </w:pPr>
      <w:r w:rsidRPr="00F23786">
        <w:rPr>
          <w:rFonts w:eastAsia="宋体"/>
          <w:lang w:val="en-GB" w:eastAsia="zh-CN"/>
        </w:rPr>
        <w:t>In NR R15, both</w:t>
      </w:r>
      <w:r>
        <w:rPr>
          <w:rFonts w:eastAsia="宋体"/>
          <w:lang w:val="en-GB" w:eastAsia="zh-CN"/>
        </w:rPr>
        <w:t xml:space="preserve"> type-1</w:t>
      </w:r>
      <w:r w:rsidRPr="00887F92">
        <w:rPr>
          <w:rFonts w:eastAsia="宋体"/>
          <w:lang w:val="en-GB" w:eastAsia="zh-CN"/>
        </w:rPr>
        <w:t>(</w:t>
      </w:r>
      <w:r w:rsidRPr="00887F92">
        <w:rPr>
          <w:rFonts w:cs="Arial"/>
          <w:lang w:eastAsia="zh-CN"/>
        </w:rPr>
        <w:t>semi-static</w:t>
      </w:r>
      <w:r w:rsidRPr="00887F92">
        <w:rPr>
          <w:rFonts w:eastAsia="宋体"/>
          <w:lang w:val="en-GB" w:eastAsia="zh-CN"/>
        </w:rPr>
        <w:t>) and type-2</w:t>
      </w:r>
      <w:r>
        <w:rPr>
          <w:rFonts w:eastAsia="宋体"/>
          <w:lang w:val="en-GB" w:eastAsia="zh-CN"/>
        </w:rPr>
        <w:t xml:space="preserve"> </w:t>
      </w:r>
      <w:r w:rsidRPr="00887F92">
        <w:rPr>
          <w:rFonts w:eastAsia="宋体"/>
          <w:lang w:val="en-GB" w:eastAsia="zh-CN"/>
        </w:rPr>
        <w:t>(</w:t>
      </w:r>
      <w:r w:rsidRPr="00887F92">
        <w:rPr>
          <w:rFonts w:cs="Arial"/>
          <w:lang w:val="en-GB" w:eastAsia="zh-CN"/>
        </w:rPr>
        <w:t>dynamic</w:t>
      </w:r>
      <w:r w:rsidRPr="00887F92">
        <w:rPr>
          <w:rFonts w:eastAsia="宋体"/>
          <w:lang w:val="en-GB" w:eastAsia="zh-CN"/>
        </w:rPr>
        <w:t>)</w:t>
      </w:r>
      <w:r>
        <w:rPr>
          <w:rFonts w:eastAsia="宋体"/>
          <w:lang w:val="en-GB" w:eastAsia="zh-CN"/>
        </w:rPr>
        <w:t xml:space="preserve"> HARQ-</w:t>
      </w:r>
      <w:r w:rsidRPr="00887F92">
        <w:rPr>
          <w:rFonts w:eastAsia="宋体"/>
          <w:lang w:val="en-GB" w:eastAsia="zh-CN"/>
        </w:rPr>
        <w:t>AC</w:t>
      </w:r>
      <w:r>
        <w:rPr>
          <w:rFonts w:eastAsia="宋体"/>
          <w:lang w:val="en-GB" w:eastAsia="zh-CN"/>
        </w:rPr>
        <w:t>K</w:t>
      </w:r>
      <w:r w:rsidRPr="00887F92">
        <w:rPr>
          <w:rFonts w:eastAsia="宋体"/>
          <w:i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codebook are supported. For </w:t>
      </w:r>
      <w:r w:rsidRPr="00887F92">
        <w:rPr>
          <w:rFonts w:cs="Arial"/>
          <w:lang w:eastAsia="zh-CN"/>
        </w:rPr>
        <w:t>semi-static</w:t>
      </w:r>
      <w:r>
        <w:rPr>
          <w:rFonts w:cs="Arial"/>
          <w:lang w:eastAsia="zh-CN"/>
        </w:rPr>
        <w:t xml:space="preserve"> HARQ-ACK codebook, UE reports HARQ</w:t>
      </w:r>
      <w:r w:rsidR="00D45217">
        <w:rPr>
          <w:rFonts w:cs="Arial"/>
          <w:lang w:eastAsia="zh-CN"/>
        </w:rPr>
        <w:t>-</w:t>
      </w:r>
      <w:r>
        <w:rPr>
          <w:rFonts w:cs="Arial"/>
          <w:lang w:eastAsia="zh-CN"/>
        </w:rPr>
        <w:t>ACK for all potential PDSCH transmissions, which will end up with a large payload size</w:t>
      </w:r>
      <w:r w:rsidR="00323669">
        <w:rPr>
          <w:rFonts w:eastAsiaTheme="minorEastAsia" w:cs="Arial" w:hint="eastAsia"/>
          <w:lang w:eastAsia="zh-CN"/>
        </w:rPr>
        <w:t xml:space="preserve"> even though some PDSCH</w:t>
      </w:r>
      <w:r w:rsidR="00F334DD">
        <w:rPr>
          <w:rFonts w:eastAsiaTheme="minorEastAsia" w:cs="Arial"/>
          <w:lang w:eastAsia="zh-CN"/>
        </w:rPr>
        <w:t>s</w:t>
      </w:r>
      <w:r w:rsidR="00323669">
        <w:rPr>
          <w:rFonts w:eastAsiaTheme="minorEastAsia" w:cs="Arial" w:hint="eastAsia"/>
          <w:lang w:eastAsia="zh-CN"/>
        </w:rPr>
        <w:t xml:space="preserve"> may not be actually scheduled</w:t>
      </w:r>
      <w:r>
        <w:rPr>
          <w:rFonts w:cs="Arial"/>
          <w:lang w:eastAsia="zh-CN"/>
        </w:rPr>
        <w:t xml:space="preserve">. It is known that semi-static codebook can provide robustness in the case of missed downlink assignment, since a negative acknowledgement is provided to gNB, which can </w:t>
      </w:r>
      <w:r w:rsidR="00F57B1C">
        <w:rPr>
          <w:rFonts w:eastAsiaTheme="minorEastAsia" w:cs="Arial" w:hint="eastAsia"/>
          <w:lang w:eastAsia="zh-CN"/>
        </w:rPr>
        <w:t xml:space="preserve">enable </w:t>
      </w:r>
      <w:r>
        <w:rPr>
          <w:rFonts w:cs="Arial"/>
          <w:lang w:eastAsia="zh-CN"/>
        </w:rPr>
        <w:t xml:space="preserve">retransmit the </w:t>
      </w:r>
      <w:r w:rsidR="00D45217">
        <w:rPr>
          <w:rFonts w:cs="Arial"/>
          <w:lang w:eastAsia="zh-CN"/>
        </w:rPr>
        <w:t xml:space="preserve">missed </w:t>
      </w:r>
      <w:r>
        <w:rPr>
          <w:rFonts w:cs="Arial"/>
          <w:lang w:eastAsia="zh-CN"/>
        </w:rPr>
        <w:t>transport block.</w:t>
      </w:r>
    </w:p>
    <w:p w14:paraId="419DDF34" w14:textId="2325A722" w:rsidR="001A1E54" w:rsidRPr="004E286E" w:rsidRDefault="001A1E54" w:rsidP="001A1E54">
      <w:pPr>
        <w:pStyle w:val="a0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>However, in URLLC,</w:t>
      </w:r>
      <w:r w:rsidR="00F53B96">
        <w:rPr>
          <w:rFonts w:eastAsiaTheme="minorEastAsia" w:cs="Arial" w:hint="eastAsia"/>
          <w:lang w:eastAsia="zh-CN"/>
        </w:rPr>
        <w:t xml:space="preserve"> DL grant missing may not be a problem thanks to the </w:t>
      </w:r>
      <w:r>
        <w:rPr>
          <w:rFonts w:cs="Arial"/>
          <w:lang w:eastAsia="zh-CN"/>
        </w:rPr>
        <w:t>ultra-reliability of PDCCH transmission</w:t>
      </w:r>
      <w:r>
        <w:rPr>
          <w:rFonts w:eastAsiaTheme="minorEastAsia" w:cs="Arial" w:hint="eastAsia"/>
          <w:lang w:eastAsia="zh-CN"/>
        </w:rPr>
        <w:t>.</w:t>
      </w:r>
      <w:r w:rsidR="00020C72">
        <w:rPr>
          <w:rFonts w:eastAsiaTheme="minorEastAsia" w:cs="Arial"/>
          <w:lang w:eastAsia="zh-CN"/>
        </w:rPr>
        <w:t xml:space="preserve"> </w:t>
      </w:r>
      <w:r w:rsidR="007632F6">
        <w:rPr>
          <w:rFonts w:eastAsiaTheme="minorEastAsia" w:cs="Arial" w:hint="eastAsia"/>
          <w:lang w:eastAsia="zh-CN"/>
        </w:rPr>
        <w:t>On</w:t>
      </w:r>
      <w:r w:rsidR="00020C72">
        <w:rPr>
          <w:rFonts w:eastAsiaTheme="minorEastAsia" w:cs="Arial"/>
          <w:lang w:eastAsia="zh-CN"/>
        </w:rPr>
        <w:t xml:space="preserve"> the other hand,</w:t>
      </w:r>
      <w:r>
        <w:rPr>
          <w:rFonts w:eastAsiaTheme="minorEastAsia" w:cs="Arial"/>
          <w:lang w:eastAsia="zh-CN"/>
        </w:rPr>
        <w:t xml:space="preserve"> </w:t>
      </w:r>
      <w:r w:rsidR="00020C72">
        <w:rPr>
          <w:rFonts w:eastAsiaTheme="minorEastAsia" w:cs="Arial"/>
          <w:lang w:eastAsia="zh-CN"/>
        </w:rPr>
        <w:t>t</w:t>
      </w:r>
      <w:r>
        <w:rPr>
          <w:rFonts w:eastAsiaTheme="minorEastAsia" w:cs="Arial" w:hint="eastAsia"/>
          <w:lang w:eastAsia="zh-CN"/>
        </w:rPr>
        <w:t xml:space="preserve">he </w:t>
      </w:r>
      <w:r w:rsidRPr="00524C0D">
        <w:rPr>
          <w:rFonts w:eastAsiaTheme="minorEastAsia" w:cs="Arial"/>
          <w:lang w:eastAsia="zh-CN"/>
        </w:rPr>
        <w:t xml:space="preserve">redundant </w:t>
      </w:r>
      <w:r>
        <w:rPr>
          <w:rFonts w:cs="Arial"/>
          <w:lang w:eastAsia="zh-CN"/>
        </w:rPr>
        <w:t>A</w:t>
      </w:r>
      <w:r>
        <w:rPr>
          <w:rFonts w:eastAsiaTheme="minorEastAsia" w:cs="Arial" w:hint="eastAsia"/>
          <w:lang w:eastAsia="zh-CN"/>
        </w:rPr>
        <w:t>C</w:t>
      </w:r>
      <w:r>
        <w:rPr>
          <w:rFonts w:cs="Arial"/>
          <w:lang w:eastAsia="zh-CN"/>
        </w:rPr>
        <w:t>K/NACK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bits would increase the payload size of UCI and lead to the </w:t>
      </w:r>
      <w:r w:rsidR="004A0813">
        <w:rPr>
          <w:rFonts w:eastAsiaTheme="minorEastAsia" w:cs="Arial" w:hint="eastAsia"/>
          <w:lang w:eastAsia="zh-CN"/>
        </w:rPr>
        <w:t xml:space="preserve">unnecessary </w:t>
      </w:r>
      <w:r>
        <w:rPr>
          <w:rFonts w:eastAsiaTheme="minorEastAsia" w:cs="Arial" w:hint="eastAsia"/>
          <w:lang w:eastAsia="zh-CN"/>
        </w:rPr>
        <w:t xml:space="preserve">decrease of </w:t>
      </w:r>
      <w:r w:rsidR="006068B7">
        <w:rPr>
          <w:rFonts w:eastAsiaTheme="minorEastAsia" w:cs="Arial"/>
          <w:lang w:eastAsia="zh-CN"/>
        </w:rPr>
        <w:t xml:space="preserve">UCI </w:t>
      </w:r>
      <w:r>
        <w:rPr>
          <w:rFonts w:eastAsiaTheme="minorEastAsia" w:cs="Arial"/>
          <w:lang w:eastAsia="zh-CN"/>
        </w:rPr>
        <w:t>reliability</w:t>
      </w:r>
      <w:r>
        <w:rPr>
          <w:rFonts w:eastAsiaTheme="minorEastAsia" w:cs="Arial" w:hint="eastAsia"/>
          <w:lang w:eastAsia="zh-CN"/>
        </w:rPr>
        <w:t>.</w:t>
      </w:r>
      <w:r w:rsidR="00020C72">
        <w:rPr>
          <w:rFonts w:eastAsiaTheme="minorEastAsia" w:cs="Arial"/>
          <w:lang w:eastAsia="zh-CN"/>
        </w:rPr>
        <w:t xml:space="preserve"> Therefore, i</w:t>
      </w:r>
      <w:r w:rsidR="00020C72">
        <w:rPr>
          <w:rFonts w:eastAsiaTheme="minorEastAsia" w:cs="Arial" w:hint="eastAsia"/>
          <w:lang w:eastAsia="zh-CN"/>
        </w:rPr>
        <w:t xml:space="preserve">t seems </w:t>
      </w:r>
      <w:r w:rsidR="007A5764">
        <w:rPr>
          <w:rFonts w:eastAsiaTheme="minorEastAsia" w:cs="Arial" w:hint="eastAsia"/>
          <w:lang w:eastAsia="zh-CN"/>
        </w:rPr>
        <w:t xml:space="preserve">no </w:t>
      </w:r>
      <w:r w:rsidR="00D45217">
        <w:rPr>
          <w:rFonts w:eastAsiaTheme="minorEastAsia" w:cs="Arial"/>
          <w:lang w:eastAsia="zh-CN"/>
        </w:rPr>
        <w:t>sufficient</w:t>
      </w:r>
      <w:r w:rsidR="007A5764">
        <w:rPr>
          <w:rFonts w:eastAsiaTheme="minorEastAsia" w:cs="Arial" w:hint="eastAsia"/>
          <w:lang w:eastAsia="zh-CN"/>
        </w:rPr>
        <w:t xml:space="preserve"> motivation to use</w:t>
      </w:r>
      <w:r w:rsidR="00020C72">
        <w:rPr>
          <w:rFonts w:eastAsiaTheme="minorEastAsia" w:cs="Arial" w:hint="eastAsia"/>
          <w:lang w:eastAsia="zh-CN"/>
        </w:rPr>
        <w:t xml:space="preserve"> s</w:t>
      </w:r>
      <w:r w:rsidR="00020C72">
        <w:rPr>
          <w:rFonts w:cs="Arial"/>
          <w:lang w:eastAsia="zh-CN"/>
        </w:rPr>
        <w:t>emi-static codebook</w:t>
      </w:r>
      <w:r w:rsidR="00020C72">
        <w:rPr>
          <w:rFonts w:eastAsiaTheme="minorEastAsia" w:cs="Arial" w:hint="eastAsia"/>
          <w:lang w:eastAsia="zh-CN"/>
        </w:rPr>
        <w:t xml:space="preserve"> </w:t>
      </w:r>
      <w:r w:rsidR="007A5764">
        <w:rPr>
          <w:rFonts w:eastAsiaTheme="minorEastAsia" w:cs="Arial" w:hint="eastAsia"/>
          <w:lang w:eastAsia="zh-CN"/>
        </w:rPr>
        <w:t>for URLLC</w:t>
      </w:r>
      <w:r w:rsidR="00020C72">
        <w:rPr>
          <w:rFonts w:eastAsiaTheme="minorEastAsia" w:cs="Arial"/>
          <w:lang w:eastAsia="zh-CN"/>
        </w:rPr>
        <w:t>.</w:t>
      </w:r>
      <w:r w:rsidR="00020C72">
        <w:rPr>
          <w:rFonts w:cs="Arial"/>
          <w:lang w:eastAsia="zh-CN"/>
        </w:rPr>
        <w:t xml:space="preserve"> D</w:t>
      </w:r>
      <w:r>
        <w:rPr>
          <w:rFonts w:cs="Arial"/>
          <w:lang w:eastAsia="zh-CN"/>
        </w:rPr>
        <w:t xml:space="preserve">ynamic HARQ-ACK codebook should take </w:t>
      </w:r>
      <w:r w:rsidRPr="008B6B5F">
        <w:rPr>
          <w:rFonts w:cs="Arial"/>
          <w:lang w:eastAsia="zh-CN"/>
        </w:rPr>
        <w:t>precedence</w:t>
      </w:r>
      <w:r>
        <w:rPr>
          <w:rFonts w:cs="Arial"/>
          <w:lang w:eastAsia="zh-CN"/>
        </w:rPr>
        <w:t xml:space="preserve"> over semi-static HARQ-ACK codebook.</w:t>
      </w:r>
    </w:p>
    <w:p w14:paraId="6088A70E" w14:textId="419D9810" w:rsidR="001A1E54" w:rsidRDefault="005E4068" w:rsidP="009C3528">
      <w:pPr>
        <w:pStyle w:val="a5"/>
        <w:jc w:val="both"/>
        <w:rPr>
          <w:rFonts w:eastAsia="宋体"/>
          <w:i/>
          <w:lang w:val="en-GB" w:eastAsia="zh-CN"/>
        </w:rPr>
      </w:pPr>
      <w:r w:rsidRPr="009C3528">
        <w:rPr>
          <w:rFonts w:eastAsia="宋体"/>
          <w:i/>
          <w:lang w:val="en-GB" w:eastAsia="zh-CN"/>
        </w:rPr>
        <w:t xml:space="preserve">Proposal </w:t>
      </w:r>
      <w:r w:rsidR="0005587E">
        <w:rPr>
          <w:rFonts w:eastAsia="宋体"/>
          <w:i/>
          <w:lang w:val="en-GB" w:eastAsia="zh-CN"/>
        </w:rPr>
        <w:t>7</w:t>
      </w:r>
      <w:r w:rsidR="001A1E54" w:rsidRPr="002B4625">
        <w:rPr>
          <w:rFonts w:eastAsia="宋体"/>
          <w:i/>
          <w:lang w:val="en-GB" w:eastAsia="zh-CN"/>
        </w:rPr>
        <w:t>:</w:t>
      </w:r>
      <w:r w:rsidR="001A1E54">
        <w:rPr>
          <w:rFonts w:eastAsia="宋体"/>
          <w:i/>
          <w:lang w:val="en-GB" w:eastAsia="zh-CN"/>
        </w:rPr>
        <w:t xml:space="preserve"> For </w:t>
      </w:r>
      <w:r w:rsidR="00DD00B4">
        <w:rPr>
          <w:rFonts w:eastAsia="宋体" w:hint="eastAsia"/>
          <w:i/>
          <w:lang w:val="en-GB" w:eastAsia="zh-CN"/>
        </w:rPr>
        <w:t>e</w:t>
      </w:r>
      <w:r w:rsidR="001A1E54">
        <w:rPr>
          <w:rFonts w:eastAsia="宋体"/>
          <w:i/>
          <w:lang w:val="en-GB" w:eastAsia="zh-CN"/>
        </w:rPr>
        <w:t>URLLC</w:t>
      </w:r>
      <w:r w:rsidR="00DD00B4">
        <w:rPr>
          <w:rFonts w:eastAsia="宋体" w:hint="eastAsia"/>
          <w:i/>
          <w:lang w:val="en-GB" w:eastAsia="zh-CN"/>
        </w:rPr>
        <w:t xml:space="preserve"> UCI design</w:t>
      </w:r>
      <w:r w:rsidR="001A1E54">
        <w:rPr>
          <w:rFonts w:eastAsia="宋体"/>
          <w:i/>
          <w:lang w:val="en-GB" w:eastAsia="zh-CN"/>
        </w:rPr>
        <w:t>,</w:t>
      </w:r>
      <w:r w:rsidR="00DD00B4">
        <w:rPr>
          <w:rFonts w:eastAsia="宋体" w:hint="eastAsia"/>
          <w:i/>
          <w:lang w:val="en-GB" w:eastAsia="zh-CN"/>
        </w:rPr>
        <w:t xml:space="preserve"> dynamic HARQ-ACK codebook is prioritized over </w:t>
      </w:r>
      <w:r w:rsidR="001A1E54">
        <w:rPr>
          <w:rFonts w:eastAsia="宋体"/>
          <w:i/>
          <w:lang w:val="en-GB" w:eastAsia="zh-CN"/>
        </w:rPr>
        <w:t>semi-static HARQ-ACK codebook.</w:t>
      </w:r>
    </w:p>
    <w:p w14:paraId="4438CF10" w14:textId="45606747" w:rsidR="00D354CE" w:rsidRPr="003868B1" w:rsidRDefault="00D354CE" w:rsidP="00FE3F68">
      <w:pPr>
        <w:pStyle w:val="a0"/>
        <w:numPr>
          <w:ilvl w:val="0"/>
          <w:numId w:val="24"/>
        </w:numPr>
        <w:spacing w:before="120"/>
        <w:rPr>
          <w:rFonts w:eastAsia="Malgun Gothic"/>
          <w:b/>
          <w:sz w:val="22"/>
          <w:u w:val="single"/>
          <w:lang w:eastAsia="ko-KR"/>
        </w:rPr>
      </w:pPr>
      <w:r w:rsidRPr="003868B1">
        <w:rPr>
          <w:rFonts w:eastAsia="Malgun Gothic"/>
          <w:b/>
          <w:sz w:val="22"/>
          <w:u w:val="single"/>
          <w:lang w:eastAsia="ko-KR"/>
        </w:rPr>
        <w:t>CBG configuration for Rel-16 URLLC</w:t>
      </w:r>
    </w:p>
    <w:p w14:paraId="1236C830" w14:textId="44BC8BC4" w:rsidR="00E5348C" w:rsidRPr="00BB64C9" w:rsidRDefault="008A75E6" w:rsidP="00FE3F68">
      <w:pPr>
        <w:spacing w:after="120"/>
        <w:jc w:val="both"/>
        <w:rPr>
          <w:rFonts w:ascii="Times" w:eastAsiaTheme="minorEastAsia" w:hAnsi="Times" w:cs="Arial"/>
          <w:lang w:eastAsia="zh-CN"/>
        </w:rPr>
      </w:pPr>
      <w:r>
        <w:rPr>
          <w:rFonts w:ascii="Times" w:eastAsiaTheme="minorEastAsia" w:hAnsi="Times" w:cs="Arial"/>
          <w:sz w:val="20"/>
          <w:lang w:eastAsia="zh-CN"/>
        </w:rPr>
        <w:t>Regarding CBG configuration for Rel</w:t>
      </w:r>
      <w:r>
        <w:rPr>
          <w:rFonts w:ascii="Times" w:eastAsiaTheme="minorEastAsia" w:hAnsi="Times" w:cs="Arial" w:hint="eastAsia"/>
          <w:sz w:val="20"/>
          <w:lang w:eastAsia="zh-CN"/>
        </w:rPr>
        <w:t>-</w:t>
      </w:r>
      <w:r>
        <w:rPr>
          <w:rFonts w:ascii="Times" w:eastAsiaTheme="minorEastAsia" w:hAnsi="Times" w:cs="Arial"/>
          <w:sz w:val="20"/>
          <w:lang w:eastAsia="zh-CN"/>
        </w:rPr>
        <w:t>16 URLLC, s</w:t>
      </w:r>
      <w:r w:rsidR="00AD463A">
        <w:rPr>
          <w:rFonts w:ascii="Times" w:eastAsiaTheme="minorEastAsia" w:hAnsi="Times" w:cs="Arial"/>
          <w:sz w:val="20"/>
          <w:lang w:eastAsia="zh-CN"/>
        </w:rPr>
        <w:t>ome</w:t>
      </w:r>
      <w:r>
        <w:rPr>
          <w:rFonts w:ascii="Times" w:eastAsiaTheme="minorEastAsia" w:hAnsi="Times" w:cs="Arial"/>
          <w:sz w:val="20"/>
          <w:lang w:eastAsia="zh-CN"/>
        </w:rPr>
        <w:t xml:space="preserve"> related</w:t>
      </w:r>
      <w:r w:rsidR="00AD463A">
        <w:rPr>
          <w:rFonts w:ascii="Times" w:eastAsiaTheme="minorEastAsia" w:hAnsi="Times" w:cs="Arial"/>
          <w:sz w:val="20"/>
          <w:lang w:eastAsia="zh-CN"/>
        </w:rPr>
        <w:t xml:space="preserve"> agreements</w:t>
      </w:r>
      <w:r>
        <w:rPr>
          <w:rFonts w:ascii="Times" w:eastAsiaTheme="minorEastAsia" w:hAnsi="Times" w:cs="Arial"/>
          <w:sz w:val="20"/>
          <w:lang w:eastAsia="zh-CN"/>
        </w:rPr>
        <w:t xml:space="preserve"> </w:t>
      </w:r>
      <w:r w:rsidR="008B538C">
        <w:rPr>
          <w:rFonts w:ascii="Times" w:eastAsiaTheme="minorEastAsia" w:hAnsi="Times" w:cs="Arial"/>
          <w:sz w:val="20"/>
          <w:lang w:eastAsia="zh-CN"/>
        </w:rPr>
        <w:t xml:space="preserve">were achieved </w:t>
      </w:r>
      <w:r>
        <w:rPr>
          <w:rFonts w:ascii="Times" w:eastAsiaTheme="minorEastAsia" w:hAnsi="Times" w:cs="Arial"/>
          <w:sz w:val="20"/>
          <w:lang w:eastAsia="zh-CN"/>
        </w:rPr>
        <w:t xml:space="preserve">in the discussion of PDCCH enhancements </w:t>
      </w:r>
      <w:r w:rsidR="008B538C">
        <w:rPr>
          <w:rFonts w:ascii="Times" w:eastAsiaTheme="minorEastAsia" w:hAnsi="Times" w:cs="Arial"/>
          <w:sz w:val="20"/>
          <w:lang w:eastAsia="zh-CN"/>
        </w:rPr>
        <w:t xml:space="preserve">during the meeting of </w:t>
      </w:r>
      <w:r>
        <w:rPr>
          <w:rFonts w:ascii="Times" w:eastAsiaTheme="minorEastAsia" w:hAnsi="Times" w:cs="Arial"/>
          <w:sz w:val="20"/>
          <w:lang w:eastAsia="zh-CN"/>
        </w:rPr>
        <w:t xml:space="preserve">RAN1 </w:t>
      </w:r>
      <w:r w:rsidR="008B538C">
        <w:rPr>
          <w:rFonts w:ascii="Times" w:eastAsiaTheme="minorEastAsia" w:hAnsi="Times" w:cs="Arial"/>
          <w:sz w:val="20"/>
          <w:lang w:eastAsia="zh-CN"/>
        </w:rPr>
        <w:t>#96bis [3]. Note that</w:t>
      </w:r>
      <w:r w:rsidR="00E77CEF">
        <w:rPr>
          <w:rFonts w:ascii="Times" w:eastAsiaTheme="minorEastAsia" w:hAnsi="Times" w:cs="Arial"/>
          <w:sz w:val="20"/>
          <w:lang w:eastAsia="zh-CN"/>
        </w:rPr>
        <w:t xml:space="preserve"> </w:t>
      </w:r>
      <w:r w:rsidR="008B538C">
        <w:rPr>
          <w:rFonts w:ascii="Times" w:eastAsiaTheme="minorEastAsia" w:hAnsi="Times" w:cs="Arial"/>
          <w:sz w:val="20"/>
          <w:lang w:eastAsia="zh-CN"/>
        </w:rPr>
        <w:t xml:space="preserve">there is no </w:t>
      </w:r>
      <w:r w:rsidR="008B538C" w:rsidRPr="00FE3F68">
        <w:rPr>
          <w:rFonts w:ascii="Times" w:eastAsiaTheme="minorEastAsia" w:hAnsi="Times" w:cs="Arial"/>
          <w:sz w:val="20"/>
          <w:lang w:eastAsia="zh-CN"/>
        </w:rPr>
        <w:t>CBG transmission information in the new DL or UL DCI format</w:t>
      </w:r>
      <w:r w:rsidR="009325E3" w:rsidRPr="00FE3F68">
        <w:rPr>
          <w:rFonts w:ascii="Times" w:eastAsiaTheme="minorEastAsia" w:hAnsi="Times" w:cs="Arial"/>
          <w:sz w:val="20"/>
          <w:lang w:eastAsia="zh-CN"/>
        </w:rPr>
        <w:t xml:space="preserve"> and can be configured to be absent in case reusing the existing format</w:t>
      </w:r>
      <w:r w:rsidR="00DE1D27" w:rsidRPr="00FE3F68">
        <w:rPr>
          <w:rFonts w:ascii="Times" w:eastAsiaTheme="minorEastAsia" w:hAnsi="Times" w:cs="Arial"/>
          <w:sz w:val="20"/>
          <w:lang w:eastAsia="zh-CN"/>
        </w:rPr>
        <w:t xml:space="preserve"> scheduling Rel-16 URLLC</w:t>
      </w:r>
      <w:r w:rsidR="009325E3" w:rsidRPr="00FE3F68">
        <w:rPr>
          <w:rFonts w:ascii="Times" w:eastAsiaTheme="minorEastAsia" w:hAnsi="Times" w:cs="Arial"/>
          <w:sz w:val="20"/>
          <w:lang w:eastAsia="zh-CN"/>
        </w:rPr>
        <w:t xml:space="preserve">. </w:t>
      </w:r>
      <w:r w:rsidR="00D04560" w:rsidRPr="00FE3F68">
        <w:rPr>
          <w:rFonts w:ascii="Times" w:eastAsiaTheme="minorEastAsia" w:hAnsi="Times" w:cs="Arial"/>
          <w:sz w:val="20"/>
          <w:lang w:eastAsia="zh-CN"/>
        </w:rPr>
        <w:t>In this sense</w:t>
      </w:r>
      <w:r w:rsidR="00634294" w:rsidRPr="00FE3F68">
        <w:rPr>
          <w:rFonts w:ascii="Times" w:eastAsiaTheme="minorEastAsia" w:hAnsi="Times" w:cs="Arial"/>
          <w:sz w:val="20"/>
          <w:lang w:eastAsia="zh-CN"/>
        </w:rPr>
        <w:t>, if</w:t>
      </w:r>
      <w:r w:rsidRPr="008A75E6">
        <w:rPr>
          <w:rFonts w:ascii="Times" w:eastAsiaTheme="minorEastAsia" w:hAnsi="Times" w:cs="Arial"/>
          <w:sz w:val="20"/>
          <w:lang w:eastAsia="zh-CN"/>
        </w:rPr>
        <w:t xml:space="preserve"> </w:t>
      </w:r>
      <w:r w:rsidRPr="00320153">
        <w:rPr>
          <w:rFonts w:ascii="Times" w:eastAsiaTheme="minorEastAsia" w:hAnsi="Times" w:cs="Arial"/>
          <w:sz w:val="20"/>
          <w:lang w:eastAsia="zh-CN"/>
        </w:rPr>
        <w:t>Rel-16</w:t>
      </w:r>
      <w:r>
        <w:rPr>
          <w:rFonts w:ascii="Times" w:eastAsiaTheme="minorEastAsia" w:hAnsi="Times" w:cs="Arial"/>
          <w:sz w:val="20"/>
          <w:lang w:eastAsia="zh-CN"/>
        </w:rPr>
        <w:t xml:space="preserve"> </w:t>
      </w:r>
      <w:r w:rsidR="00634294" w:rsidRPr="00FE3F68">
        <w:rPr>
          <w:rFonts w:ascii="Times" w:eastAsiaTheme="minorEastAsia" w:hAnsi="Times" w:cs="Arial"/>
          <w:sz w:val="20"/>
          <w:lang w:eastAsia="zh-CN"/>
        </w:rPr>
        <w:t>URLLC is scheduled by new DCI format, CBG configuration is not supported.</w:t>
      </w:r>
      <w:r w:rsidR="00D04560" w:rsidRPr="00FE3F68">
        <w:rPr>
          <w:rFonts w:ascii="Times" w:eastAsiaTheme="minorEastAsia" w:hAnsi="Times" w:cs="Arial"/>
          <w:sz w:val="20"/>
          <w:lang w:eastAsia="zh-CN"/>
        </w:rPr>
        <w:t xml:space="preserve"> If URLLC is scheduled by the existing DCI format, CBG configuration can be supported. </w:t>
      </w:r>
      <w:r w:rsidR="00BB64C9">
        <w:rPr>
          <w:rFonts w:ascii="Times" w:eastAsiaTheme="minorEastAsia" w:hAnsi="Times" w:cs="Arial" w:hint="eastAsia"/>
          <w:sz w:val="20"/>
          <w:lang w:eastAsia="zh-CN"/>
        </w:rPr>
        <w:t>However</w:t>
      </w:r>
      <w:r w:rsidR="00D04560" w:rsidRPr="00FE3F68">
        <w:rPr>
          <w:rFonts w:ascii="Times" w:eastAsiaTheme="minorEastAsia" w:hAnsi="Times" w:cs="Arial"/>
          <w:sz w:val="20"/>
          <w:lang w:eastAsia="zh-CN"/>
        </w:rPr>
        <w:t>, CBG</w:t>
      </w:r>
      <w:r>
        <w:rPr>
          <w:rFonts w:ascii="Times" w:eastAsiaTheme="minorEastAsia" w:hAnsi="Times" w:cs="Arial"/>
          <w:sz w:val="20"/>
          <w:lang w:eastAsia="zh-CN"/>
        </w:rPr>
        <w:t>-</w:t>
      </w:r>
      <w:r w:rsidR="00D04560" w:rsidRPr="00FE3F68">
        <w:rPr>
          <w:rFonts w:ascii="Times" w:eastAsiaTheme="minorEastAsia" w:hAnsi="Times" w:cs="Arial"/>
          <w:sz w:val="20"/>
          <w:lang w:eastAsia="zh-CN"/>
        </w:rPr>
        <w:t>level HARQ and retransmission is typical</w:t>
      </w:r>
      <w:r>
        <w:rPr>
          <w:rFonts w:ascii="Times" w:eastAsiaTheme="minorEastAsia" w:hAnsi="Times" w:cs="Arial"/>
          <w:sz w:val="20"/>
          <w:lang w:eastAsia="zh-CN"/>
        </w:rPr>
        <w:t>ly</w:t>
      </w:r>
      <w:r w:rsidR="00D04560" w:rsidRPr="00FE3F68">
        <w:rPr>
          <w:rFonts w:ascii="Times" w:eastAsiaTheme="minorEastAsia" w:hAnsi="Times" w:cs="Arial"/>
          <w:sz w:val="20"/>
          <w:lang w:eastAsia="zh-CN"/>
        </w:rPr>
        <w:t xml:space="preserve"> used when the TB size is large</w:t>
      </w:r>
      <w:r w:rsidR="00BB64C9">
        <w:rPr>
          <w:rFonts w:ascii="Times" w:eastAsiaTheme="minorEastAsia" w:hAnsi="Times" w:cs="Arial" w:hint="eastAsia"/>
          <w:sz w:val="20"/>
          <w:lang w:eastAsia="zh-CN"/>
        </w:rPr>
        <w:t xml:space="preserve"> and the transmission duration is long, e.g. slot level </w:t>
      </w:r>
      <w:r w:rsidR="004C4A5A">
        <w:rPr>
          <w:rFonts w:ascii="Times" w:eastAsiaTheme="minorEastAsia" w:hAnsi="Times" w:cs="Arial"/>
          <w:sz w:val="20"/>
          <w:lang w:eastAsia="zh-CN"/>
        </w:rPr>
        <w:t>transmission</w:t>
      </w:r>
      <w:r w:rsidR="00D04560" w:rsidRPr="00FE3F68">
        <w:rPr>
          <w:rFonts w:ascii="Times" w:eastAsiaTheme="minorEastAsia" w:hAnsi="Times" w:cs="Arial"/>
          <w:sz w:val="20"/>
          <w:lang w:eastAsia="zh-CN"/>
        </w:rPr>
        <w:t xml:space="preserve">. For URLLC transmission in sub-slot level, the packet size </w:t>
      </w:r>
      <w:r w:rsidR="008A1265" w:rsidRPr="00FE3F68">
        <w:rPr>
          <w:rFonts w:ascii="Times" w:eastAsiaTheme="minorEastAsia" w:hAnsi="Times" w:cs="Arial"/>
          <w:sz w:val="20"/>
          <w:lang w:eastAsia="zh-CN"/>
        </w:rPr>
        <w:t xml:space="preserve">usually is </w:t>
      </w:r>
      <w:r w:rsidR="00D04560" w:rsidRPr="00FE3F68">
        <w:rPr>
          <w:rFonts w:ascii="Times" w:eastAsiaTheme="minorEastAsia" w:hAnsi="Times" w:cs="Arial"/>
          <w:sz w:val="20"/>
          <w:lang w:eastAsia="zh-CN"/>
        </w:rPr>
        <w:t>small.</w:t>
      </w:r>
      <w:r w:rsidR="008A1265" w:rsidRPr="00FE3F68">
        <w:rPr>
          <w:rFonts w:ascii="Times" w:eastAsiaTheme="minorEastAsia" w:hAnsi="Times" w:cs="Arial"/>
          <w:sz w:val="20"/>
          <w:lang w:eastAsia="zh-CN"/>
        </w:rPr>
        <w:t xml:space="preserve"> </w:t>
      </w:r>
      <w:r>
        <w:rPr>
          <w:rFonts w:ascii="Times" w:eastAsiaTheme="minorEastAsia" w:hAnsi="Times" w:cs="Arial"/>
          <w:sz w:val="20"/>
          <w:lang w:eastAsia="zh-CN"/>
        </w:rPr>
        <w:t>Thus, a</w:t>
      </w:r>
      <w:r w:rsidR="008A1265" w:rsidRPr="00FE3F68">
        <w:rPr>
          <w:rFonts w:ascii="Times" w:eastAsiaTheme="minorEastAsia" w:hAnsi="Times" w:cs="Arial"/>
          <w:sz w:val="20"/>
          <w:lang w:eastAsia="zh-CN"/>
        </w:rPr>
        <w:t>t least for Rel-16 URLLC with sub-slot based HARQ-ACK procedure, there is no need to support CBG configuration.</w:t>
      </w:r>
      <w:r w:rsidR="00E5348C" w:rsidRPr="00FE3F68">
        <w:rPr>
          <w:rFonts w:ascii="Times" w:eastAsiaTheme="minorEastAsia" w:hAnsi="Times" w:cs="Arial"/>
          <w:sz w:val="20"/>
          <w:lang w:eastAsia="zh-CN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AD463A" w14:paraId="7FF7A5FA" w14:textId="77777777" w:rsidTr="00AD463A">
        <w:tc>
          <w:tcPr>
            <w:tcW w:w="9019" w:type="dxa"/>
          </w:tcPr>
          <w:p w14:paraId="5AA775F5" w14:textId="77777777" w:rsidR="00AD463A" w:rsidRPr="00AD463A" w:rsidRDefault="00AD463A" w:rsidP="00AD463A">
            <w:p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AD463A">
              <w:rPr>
                <w:rFonts w:ascii="Times" w:eastAsia="Batang" w:hAnsi="Times"/>
                <w:sz w:val="20"/>
                <w:szCs w:val="20"/>
                <w:highlight w:val="green"/>
                <w:lang w:val="en-GB"/>
              </w:rPr>
              <w:t>Agreements</w:t>
            </w:r>
            <w:r w:rsidRPr="00AD463A">
              <w:rPr>
                <w:rFonts w:ascii="Times" w:eastAsia="Batang" w:hAnsi="Times"/>
                <w:sz w:val="20"/>
                <w:szCs w:val="20"/>
                <w:lang w:val="en-GB"/>
              </w:rPr>
              <w:t>:</w:t>
            </w:r>
          </w:p>
          <w:p w14:paraId="656527DF" w14:textId="77777777" w:rsidR="00AD463A" w:rsidRPr="00AD463A" w:rsidRDefault="00AD463A" w:rsidP="00AD463A">
            <w:pPr>
              <w:spacing w:after="60"/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</w:pPr>
            <w:r w:rsidRPr="00AD463A"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  <w:t xml:space="preserve">The following fields from Rel-15 DCI format 1_1 are not included (in case new DCI format) or can be configured to be absent (0 bit) as in Rel-15 (in case reusing the existing format) in the DL DCI format scheduling Rel-16 URLLC. </w:t>
            </w:r>
          </w:p>
          <w:p w14:paraId="74B7771E" w14:textId="77777777" w:rsidR="00AD463A" w:rsidRPr="00AD463A" w:rsidRDefault="00AD463A" w:rsidP="00AD463A">
            <w:pPr>
              <w:numPr>
                <w:ilvl w:val="0"/>
                <w:numId w:val="6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</w:pPr>
            <w:r w:rsidRPr="00AD463A">
              <w:rPr>
                <w:rFonts w:ascii="Times" w:eastAsia="Batang" w:hAnsi="Times" w:hint="eastAsia"/>
                <w:color w:val="000000"/>
                <w:kern w:val="2"/>
                <w:sz w:val="20"/>
                <w:szCs w:val="20"/>
                <w:lang w:val="en-GB" w:eastAsia="zh-CN"/>
              </w:rPr>
              <w:t>Modulation and coding scheme for TB 2</w:t>
            </w:r>
          </w:p>
          <w:p w14:paraId="3D61A353" w14:textId="77777777" w:rsidR="00AD463A" w:rsidRPr="00AD463A" w:rsidRDefault="00AD463A" w:rsidP="00AD463A">
            <w:pPr>
              <w:numPr>
                <w:ilvl w:val="0"/>
                <w:numId w:val="6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</w:pPr>
            <w:r w:rsidRPr="00AD463A">
              <w:rPr>
                <w:rFonts w:ascii="Times" w:eastAsia="Batang" w:hAnsi="Times" w:hint="eastAsia"/>
                <w:color w:val="000000"/>
                <w:kern w:val="2"/>
                <w:sz w:val="20"/>
                <w:szCs w:val="20"/>
                <w:lang w:val="en-GB" w:eastAsia="zh-CN"/>
              </w:rPr>
              <w:t>New data indicator for TB 2</w:t>
            </w:r>
          </w:p>
          <w:p w14:paraId="65C37081" w14:textId="77777777" w:rsidR="00AD463A" w:rsidRPr="00AD463A" w:rsidRDefault="00AD463A" w:rsidP="00AD463A">
            <w:pPr>
              <w:numPr>
                <w:ilvl w:val="0"/>
                <w:numId w:val="6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</w:pPr>
            <w:r w:rsidRPr="00AD463A">
              <w:rPr>
                <w:rFonts w:ascii="Times" w:eastAsia="Batang" w:hAnsi="Times" w:hint="eastAsia"/>
                <w:color w:val="000000"/>
                <w:kern w:val="2"/>
                <w:sz w:val="20"/>
                <w:szCs w:val="20"/>
                <w:lang w:val="en-GB" w:eastAsia="zh-CN"/>
              </w:rPr>
              <w:t>Redundancy version for TB 2</w:t>
            </w:r>
          </w:p>
          <w:p w14:paraId="15BFFE66" w14:textId="77777777" w:rsidR="00AD463A" w:rsidRPr="00AD463A" w:rsidRDefault="00AD463A" w:rsidP="00AD463A">
            <w:pPr>
              <w:numPr>
                <w:ilvl w:val="0"/>
                <w:numId w:val="6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</w:pPr>
            <w:r w:rsidRPr="00AD463A"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  <w:t xml:space="preserve">CBG transmission information </w:t>
            </w:r>
          </w:p>
          <w:p w14:paraId="018F5A5D" w14:textId="77777777" w:rsidR="00AD463A" w:rsidRPr="00AD463A" w:rsidRDefault="00AD463A" w:rsidP="00AD463A">
            <w:pPr>
              <w:numPr>
                <w:ilvl w:val="0"/>
                <w:numId w:val="6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</w:pPr>
            <w:r w:rsidRPr="00AD463A"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  <w:t xml:space="preserve">CBG flushing information </w:t>
            </w:r>
          </w:p>
          <w:p w14:paraId="738A43F3" w14:textId="77777777" w:rsidR="00AD463A" w:rsidRPr="00AD463A" w:rsidRDefault="00AD463A" w:rsidP="00AD463A">
            <w:pPr>
              <w:rPr>
                <w:rFonts w:ascii="Times" w:eastAsia="Batang" w:hAnsi="Times"/>
                <w:sz w:val="20"/>
                <w:lang w:val="en-GB"/>
              </w:rPr>
            </w:pPr>
          </w:p>
          <w:p w14:paraId="1A5DBAE4" w14:textId="77777777" w:rsidR="00AD463A" w:rsidRPr="00AD463A" w:rsidRDefault="00AD463A" w:rsidP="00AD463A">
            <w:pPr>
              <w:rPr>
                <w:rFonts w:ascii="Times" w:eastAsia="Batang" w:hAnsi="Times"/>
                <w:b/>
                <w:sz w:val="20"/>
                <w:szCs w:val="20"/>
                <w:lang w:val="en-GB"/>
              </w:rPr>
            </w:pPr>
            <w:r w:rsidRPr="00AD463A">
              <w:rPr>
                <w:rFonts w:ascii="Times" w:eastAsia="Batang" w:hAnsi="Times"/>
                <w:sz w:val="20"/>
                <w:szCs w:val="20"/>
                <w:highlight w:val="green"/>
                <w:lang w:val="en-GB"/>
              </w:rPr>
              <w:t>Agreements</w:t>
            </w:r>
            <w:r w:rsidRPr="00AD463A">
              <w:rPr>
                <w:rFonts w:ascii="Times" w:eastAsia="Batang" w:hAnsi="Times"/>
                <w:b/>
                <w:sz w:val="20"/>
                <w:szCs w:val="20"/>
                <w:lang w:val="en-GB"/>
              </w:rPr>
              <w:t>:</w:t>
            </w:r>
          </w:p>
          <w:p w14:paraId="18D7745A" w14:textId="77777777" w:rsidR="00AD463A" w:rsidRPr="00AD463A" w:rsidRDefault="00AD463A" w:rsidP="00AD463A">
            <w:pPr>
              <w:spacing w:after="60"/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</w:pPr>
            <w:r w:rsidRPr="00AD463A"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  <w:t xml:space="preserve">The following field from Rel-15 DCI format 0_1 are not included (in case new DCI format) or can be configured to be absent (0 bit) as in Rel-15 (in case reusing the existing format) in the UL DCI format scheduling Rel-16 URLLC: </w:t>
            </w:r>
          </w:p>
          <w:p w14:paraId="63E915D6" w14:textId="60314FDF" w:rsidR="00AD463A" w:rsidRPr="00FE3F68" w:rsidRDefault="00AD463A" w:rsidP="00FE3F68">
            <w:pPr>
              <w:numPr>
                <w:ilvl w:val="0"/>
                <w:numId w:val="69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</w:pPr>
            <w:r w:rsidRPr="00AD463A">
              <w:rPr>
                <w:rFonts w:ascii="Times" w:eastAsia="Batang" w:hAnsi="Times"/>
                <w:color w:val="000000"/>
                <w:kern w:val="2"/>
                <w:sz w:val="20"/>
                <w:szCs w:val="20"/>
                <w:lang w:val="en-GB" w:eastAsia="zh-CN"/>
              </w:rPr>
              <w:t xml:space="preserve">CBG transmission information </w:t>
            </w:r>
          </w:p>
        </w:tc>
      </w:tr>
    </w:tbl>
    <w:p w14:paraId="598EF4C7" w14:textId="77777777" w:rsidR="00AD463A" w:rsidRDefault="00AD463A" w:rsidP="00FE3F68">
      <w:pPr>
        <w:rPr>
          <w:rFonts w:ascii="Times" w:eastAsiaTheme="minorEastAsia" w:hAnsi="Times" w:cs="Arial"/>
          <w:lang w:eastAsia="zh-CN"/>
        </w:rPr>
      </w:pPr>
    </w:p>
    <w:p w14:paraId="5B928993" w14:textId="42964DF1" w:rsidR="00DE1D27" w:rsidRPr="00142204" w:rsidRDefault="00DE1D27" w:rsidP="00FE3F68">
      <w:pPr>
        <w:spacing w:after="120"/>
        <w:jc w:val="both"/>
        <w:rPr>
          <w:rFonts w:eastAsia="宋体"/>
          <w:i/>
          <w:lang w:val="en-GB" w:eastAsia="zh-CN"/>
        </w:rPr>
      </w:pPr>
      <w:r w:rsidRPr="00FE3F68">
        <w:rPr>
          <w:rFonts w:eastAsia="宋体"/>
          <w:b/>
          <w:bCs/>
          <w:i/>
          <w:sz w:val="20"/>
          <w:szCs w:val="20"/>
          <w:lang w:val="en-GB" w:eastAsia="zh-CN"/>
        </w:rPr>
        <w:t>Proposal</w:t>
      </w:r>
      <w:r w:rsidR="00142204" w:rsidRPr="00FE3F68">
        <w:rPr>
          <w:rFonts w:eastAsia="宋体"/>
          <w:b/>
          <w:bCs/>
          <w:i/>
          <w:sz w:val="20"/>
          <w:szCs w:val="20"/>
          <w:lang w:val="en-GB" w:eastAsia="zh-CN"/>
        </w:rPr>
        <w:t xml:space="preserve"> </w:t>
      </w:r>
      <w:r w:rsidR="0005587E">
        <w:rPr>
          <w:rFonts w:eastAsia="宋体"/>
          <w:b/>
          <w:bCs/>
          <w:i/>
          <w:sz w:val="20"/>
          <w:szCs w:val="20"/>
          <w:lang w:val="en-GB" w:eastAsia="zh-CN"/>
        </w:rPr>
        <w:t>8</w:t>
      </w:r>
      <w:r w:rsidRPr="00FE3F68">
        <w:rPr>
          <w:rFonts w:eastAsia="宋体"/>
          <w:b/>
          <w:bCs/>
          <w:i/>
          <w:sz w:val="20"/>
          <w:szCs w:val="20"/>
          <w:lang w:val="en-GB" w:eastAsia="zh-CN"/>
        </w:rPr>
        <w:t>:</w:t>
      </w:r>
      <w:r w:rsidR="00142204" w:rsidRPr="00FE3F68">
        <w:rPr>
          <w:rFonts w:eastAsia="宋体"/>
          <w:b/>
          <w:bCs/>
          <w:i/>
          <w:sz w:val="20"/>
          <w:szCs w:val="20"/>
          <w:lang w:val="en-GB" w:eastAsia="zh-CN"/>
        </w:rPr>
        <w:t xml:space="preserve"> </w:t>
      </w:r>
      <w:r w:rsidR="00142204">
        <w:rPr>
          <w:rFonts w:eastAsia="宋体"/>
          <w:b/>
          <w:bCs/>
          <w:i/>
          <w:sz w:val="20"/>
          <w:szCs w:val="20"/>
          <w:lang w:val="en-GB" w:eastAsia="zh-CN"/>
        </w:rPr>
        <w:t>F</w:t>
      </w:r>
      <w:r w:rsidR="00142204" w:rsidRPr="00FE3F68">
        <w:rPr>
          <w:rFonts w:eastAsia="宋体"/>
          <w:b/>
          <w:bCs/>
          <w:i/>
          <w:sz w:val="20"/>
          <w:szCs w:val="20"/>
          <w:lang w:val="en-GB" w:eastAsia="zh-CN"/>
        </w:rPr>
        <w:t>or Rel-16 URLLC</w:t>
      </w:r>
      <w:r w:rsidR="00E5348C">
        <w:rPr>
          <w:rFonts w:eastAsia="宋体"/>
          <w:b/>
          <w:bCs/>
          <w:i/>
          <w:sz w:val="20"/>
          <w:szCs w:val="20"/>
          <w:lang w:val="en-GB" w:eastAsia="zh-CN"/>
        </w:rPr>
        <w:t xml:space="preserve"> </w:t>
      </w:r>
      <w:r w:rsidR="008A1265">
        <w:rPr>
          <w:rFonts w:eastAsia="宋体"/>
          <w:b/>
          <w:bCs/>
          <w:i/>
          <w:sz w:val="20"/>
          <w:szCs w:val="20"/>
          <w:lang w:val="en-GB" w:eastAsia="zh-CN"/>
        </w:rPr>
        <w:t xml:space="preserve">with </w:t>
      </w:r>
      <w:r w:rsidR="00E5348C">
        <w:rPr>
          <w:rFonts w:eastAsia="宋体"/>
          <w:b/>
          <w:bCs/>
          <w:i/>
          <w:sz w:val="20"/>
          <w:szCs w:val="20"/>
          <w:lang w:val="en-GB" w:eastAsia="zh-CN"/>
        </w:rPr>
        <w:t>sub</w:t>
      </w:r>
      <w:r w:rsidR="00E5348C">
        <w:rPr>
          <w:rFonts w:eastAsia="宋体" w:hint="eastAsia"/>
          <w:b/>
          <w:bCs/>
          <w:i/>
          <w:sz w:val="20"/>
          <w:szCs w:val="20"/>
          <w:lang w:val="en-GB" w:eastAsia="zh-CN"/>
        </w:rPr>
        <w:t>-</w:t>
      </w:r>
      <w:r w:rsidR="00E5348C">
        <w:rPr>
          <w:rFonts w:eastAsia="宋体"/>
          <w:b/>
          <w:bCs/>
          <w:i/>
          <w:sz w:val="20"/>
          <w:szCs w:val="20"/>
          <w:lang w:val="en-GB" w:eastAsia="zh-CN"/>
        </w:rPr>
        <w:t xml:space="preserve">slot </w:t>
      </w:r>
      <w:r w:rsidR="008A1265">
        <w:rPr>
          <w:rFonts w:eastAsia="宋体"/>
          <w:b/>
          <w:bCs/>
          <w:i/>
          <w:sz w:val="20"/>
          <w:szCs w:val="20"/>
          <w:lang w:val="en-GB" w:eastAsia="zh-CN"/>
        </w:rPr>
        <w:t xml:space="preserve">based </w:t>
      </w:r>
      <w:r w:rsidR="00E5348C">
        <w:rPr>
          <w:rFonts w:eastAsia="宋体"/>
          <w:b/>
          <w:bCs/>
          <w:i/>
          <w:sz w:val="20"/>
          <w:szCs w:val="20"/>
          <w:lang w:val="en-GB" w:eastAsia="zh-CN"/>
        </w:rPr>
        <w:t>HARQ-ACK</w:t>
      </w:r>
      <w:r w:rsidR="008A1265">
        <w:rPr>
          <w:rFonts w:eastAsia="宋体"/>
          <w:b/>
          <w:bCs/>
          <w:i/>
          <w:sz w:val="20"/>
          <w:szCs w:val="20"/>
          <w:lang w:val="en-GB" w:eastAsia="zh-CN"/>
        </w:rPr>
        <w:t xml:space="preserve"> procedure</w:t>
      </w:r>
      <w:r w:rsidR="00142204">
        <w:rPr>
          <w:rFonts w:eastAsia="宋体"/>
          <w:b/>
          <w:bCs/>
          <w:i/>
          <w:sz w:val="20"/>
          <w:szCs w:val="20"/>
          <w:lang w:val="en-GB" w:eastAsia="zh-CN"/>
        </w:rPr>
        <w:t>,</w:t>
      </w:r>
      <w:r w:rsidR="008A1265">
        <w:rPr>
          <w:rFonts w:eastAsia="宋体"/>
          <w:b/>
          <w:bCs/>
          <w:i/>
          <w:sz w:val="20"/>
          <w:szCs w:val="20"/>
          <w:lang w:val="en-GB" w:eastAsia="zh-CN"/>
        </w:rPr>
        <w:t xml:space="preserve"> there is</w:t>
      </w:r>
      <w:r w:rsidR="00142204">
        <w:rPr>
          <w:rFonts w:eastAsia="宋体"/>
          <w:b/>
          <w:bCs/>
          <w:i/>
          <w:sz w:val="20"/>
          <w:szCs w:val="20"/>
          <w:lang w:val="en-GB" w:eastAsia="zh-CN"/>
        </w:rPr>
        <w:t xml:space="preserve"> </w:t>
      </w:r>
      <w:r w:rsidR="008A1265">
        <w:rPr>
          <w:rFonts w:eastAsia="宋体"/>
          <w:b/>
          <w:bCs/>
          <w:i/>
          <w:sz w:val="20"/>
          <w:szCs w:val="20"/>
          <w:lang w:val="en-GB" w:eastAsia="zh-CN"/>
        </w:rPr>
        <w:t>no need to support</w:t>
      </w:r>
      <w:r w:rsidR="00142204">
        <w:rPr>
          <w:rFonts w:eastAsia="宋体"/>
          <w:b/>
          <w:bCs/>
          <w:i/>
          <w:sz w:val="20"/>
          <w:szCs w:val="20"/>
          <w:lang w:val="en-GB" w:eastAsia="zh-CN"/>
        </w:rPr>
        <w:t xml:space="preserve"> CBG configuration.</w:t>
      </w:r>
    </w:p>
    <w:p w14:paraId="4D47E5F7" w14:textId="473E5E6B" w:rsidR="00061AEE" w:rsidRDefault="00061AEE" w:rsidP="00061AEE">
      <w:pPr>
        <w:pStyle w:val="a0"/>
        <w:numPr>
          <w:ilvl w:val="0"/>
          <w:numId w:val="24"/>
        </w:numPr>
        <w:spacing w:before="120"/>
        <w:rPr>
          <w:rFonts w:eastAsia="宋体"/>
          <w:b/>
          <w:u w:val="single"/>
          <w:lang w:val="en-GB"/>
        </w:rPr>
      </w:pPr>
      <w:r>
        <w:rPr>
          <w:rFonts w:eastAsia="宋体"/>
          <w:b/>
          <w:u w:val="single"/>
          <w:lang w:val="en-GB" w:eastAsia="zh-CN"/>
        </w:rPr>
        <w:t>Counter/total DAI</w:t>
      </w:r>
    </w:p>
    <w:p w14:paraId="0DE59032" w14:textId="5A9EA885" w:rsidR="00061AEE" w:rsidRDefault="00061AEE" w:rsidP="00466137">
      <w:pPr>
        <w:pStyle w:val="a0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Separate counter and total DAI for URLLC and eMBB should be considered. Different reliabilit</w:t>
      </w:r>
      <w:r w:rsidR="004F30C2">
        <w:rPr>
          <w:rFonts w:eastAsiaTheme="minorEastAsia" w:cs="Arial"/>
          <w:lang w:eastAsia="zh-CN"/>
        </w:rPr>
        <w:t>ies</w:t>
      </w:r>
      <w:r>
        <w:rPr>
          <w:rFonts w:eastAsiaTheme="minorEastAsia" w:cs="Arial"/>
          <w:lang w:eastAsia="zh-CN"/>
        </w:rPr>
        <w:t xml:space="preserve"> for URLLC and eMBB services </w:t>
      </w:r>
      <w:r w:rsidR="004F30C2">
        <w:rPr>
          <w:rFonts w:eastAsiaTheme="minorEastAsia" w:cs="Arial"/>
          <w:lang w:eastAsia="zh-CN"/>
        </w:rPr>
        <w:t>are</w:t>
      </w:r>
      <w:r>
        <w:rPr>
          <w:rFonts w:eastAsiaTheme="minorEastAsia" w:cs="Arial"/>
          <w:lang w:eastAsia="zh-CN"/>
        </w:rPr>
        <w:t xml:space="preserve"> expected, which results in different miss-detection probabilit</w:t>
      </w:r>
      <w:r w:rsidR="004F30C2">
        <w:rPr>
          <w:rFonts w:eastAsiaTheme="minorEastAsia" w:cs="Arial"/>
          <w:lang w:eastAsia="zh-CN"/>
        </w:rPr>
        <w:t>ies</w:t>
      </w:r>
      <w:r>
        <w:rPr>
          <w:rFonts w:eastAsiaTheme="minorEastAsia" w:cs="Arial"/>
          <w:lang w:eastAsia="zh-CN"/>
        </w:rPr>
        <w:t xml:space="preserve"> of PDCCH. For URLLC, the counter/total DAI field can be eliminated if sufficient reliability is expected.</w:t>
      </w:r>
    </w:p>
    <w:p w14:paraId="24588569" w14:textId="7173C287" w:rsidR="00061AEE" w:rsidRDefault="00061AEE" w:rsidP="00466137">
      <w:pPr>
        <w:pStyle w:val="a0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lastRenderedPageBreak/>
        <w:t>Therefore, two alternatives for DAI design can be considered for URLLC,</w:t>
      </w:r>
    </w:p>
    <w:p w14:paraId="058F886E" w14:textId="2A021BD2" w:rsidR="00061AEE" w:rsidRDefault="00061AEE" w:rsidP="00466137">
      <w:pPr>
        <w:pStyle w:val="a0"/>
        <w:numPr>
          <w:ilvl w:val="0"/>
          <w:numId w:val="66"/>
        </w:numPr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Alt1: separate counter/total DAI for different service </w:t>
      </w:r>
      <w:r w:rsidR="004F30C2">
        <w:rPr>
          <w:rFonts w:eastAsiaTheme="minorEastAsia" w:cs="Arial"/>
          <w:lang w:eastAsia="zh-CN"/>
        </w:rPr>
        <w:t xml:space="preserve">types </w:t>
      </w:r>
      <w:r>
        <w:rPr>
          <w:rFonts w:eastAsiaTheme="minorEastAsia" w:cs="Arial"/>
          <w:lang w:eastAsia="zh-CN"/>
        </w:rPr>
        <w:t>based on ,e.g., PHY differential (if specified)</w:t>
      </w:r>
    </w:p>
    <w:p w14:paraId="16A59614" w14:textId="56B7DFFC" w:rsidR="00061AEE" w:rsidRDefault="00061AEE" w:rsidP="00466137">
      <w:pPr>
        <w:pStyle w:val="a0"/>
        <w:numPr>
          <w:ilvl w:val="0"/>
          <w:numId w:val="66"/>
        </w:numPr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Alt 2: no counter/total DAI for URLLC </w:t>
      </w:r>
      <w:r w:rsidR="00D45217">
        <w:rPr>
          <w:rFonts w:eastAsiaTheme="minorEastAsia" w:cs="Arial"/>
          <w:lang w:eastAsia="zh-CN"/>
        </w:rPr>
        <w:t>DCI</w:t>
      </w:r>
      <w:r>
        <w:rPr>
          <w:rFonts w:eastAsiaTheme="minorEastAsia" w:cs="Arial"/>
          <w:lang w:eastAsia="zh-CN"/>
        </w:rPr>
        <w:t xml:space="preserve">. Assuming URLLC </w:t>
      </w:r>
      <w:r w:rsidR="00D45217">
        <w:rPr>
          <w:rFonts w:eastAsiaTheme="minorEastAsia" w:cs="Arial"/>
          <w:lang w:eastAsia="zh-CN"/>
        </w:rPr>
        <w:t xml:space="preserve">service identification </w:t>
      </w:r>
      <w:r>
        <w:rPr>
          <w:rFonts w:eastAsiaTheme="minorEastAsia" w:cs="Arial"/>
          <w:lang w:eastAsia="zh-CN"/>
        </w:rPr>
        <w:t xml:space="preserve">is based on new DCI format/RNTI/PHY </w:t>
      </w:r>
      <w:r w:rsidR="00D45217">
        <w:rPr>
          <w:rFonts w:eastAsiaTheme="minorEastAsia" w:cs="Arial"/>
          <w:lang w:eastAsia="zh-CN"/>
        </w:rPr>
        <w:t>differentiation</w:t>
      </w:r>
      <w:r>
        <w:rPr>
          <w:rFonts w:eastAsiaTheme="minorEastAsia" w:cs="Arial"/>
          <w:lang w:eastAsia="zh-CN"/>
        </w:rPr>
        <w:t xml:space="preserve"> (if specified)</w:t>
      </w:r>
    </w:p>
    <w:p w14:paraId="30BDB8DE" w14:textId="1DBEB6AA" w:rsidR="00061AEE" w:rsidRPr="00466137" w:rsidRDefault="00061AEE" w:rsidP="00466137">
      <w:pPr>
        <w:pStyle w:val="a0"/>
        <w:rPr>
          <w:rFonts w:eastAsiaTheme="minorEastAsia" w:cs="Arial"/>
          <w:i/>
          <w:lang w:eastAsia="zh-CN"/>
        </w:rPr>
      </w:pPr>
      <w:r w:rsidRPr="00466137">
        <w:rPr>
          <w:rFonts w:eastAsiaTheme="minorEastAsia" w:cs="Arial"/>
          <w:b/>
          <w:i/>
          <w:lang w:eastAsia="zh-CN"/>
        </w:rPr>
        <w:t xml:space="preserve">Proposal </w:t>
      </w:r>
      <w:r w:rsidR="0005587E">
        <w:rPr>
          <w:rFonts w:eastAsiaTheme="minorEastAsia" w:cs="Arial"/>
          <w:b/>
          <w:i/>
          <w:lang w:eastAsia="zh-CN"/>
        </w:rPr>
        <w:t>9</w:t>
      </w:r>
      <w:r w:rsidRPr="00466137">
        <w:rPr>
          <w:rFonts w:eastAsiaTheme="minorEastAsia" w:cs="Arial"/>
          <w:b/>
          <w:i/>
          <w:lang w:eastAsia="zh-CN"/>
        </w:rPr>
        <w:t xml:space="preserve">: </w:t>
      </w:r>
      <w:r w:rsidR="004C4A5A">
        <w:rPr>
          <w:rFonts w:eastAsiaTheme="minorEastAsia" w:cs="Arial"/>
          <w:b/>
          <w:i/>
          <w:lang w:eastAsia="zh-CN"/>
        </w:rPr>
        <w:t>T</w:t>
      </w:r>
      <w:r w:rsidRPr="00466137">
        <w:rPr>
          <w:rFonts w:eastAsiaTheme="minorEastAsia" w:cs="Arial"/>
          <w:b/>
          <w:i/>
          <w:lang w:eastAsia="zh-CN"/>
        </w:rPr>
        <w:t xml:space="preserve">he following DAI mechanism for URLLC </w:t>
      </w:r>
      <w:r w:rsidR="00D45217">
        <w:rPr>
          <w:rFonts w:eastAsiaTheme="minorEastAsia" w:cs="Arial"/>
          <w:b/>
          <w:i/>
          <w:lang w:eastAsia="zh-CN"/>
        </w:rPr>
        <w:t xml:space="preserve">service </w:t>
      </w:r>
      <w:r w:rsidRPr="00466137">
        <w:rPr>
          <w:rFonts w:eastAsiaTheme="minorEastAsia" w:cs="Arial"/>
          <w:b/>
          <w:i/>
          <w:lang w:eastAsia="zh-CN"/>
        </w:rPr>
        <w:t>can be considered,</w:t>
      </w:r>
    </w:p>
    <w:p w14:paraId="717120A5" w14:textId="6718A986" w:rsidR="00061AEE" w:rsidRDefault="00061AEE" w:rsidP="00650190">
      <w:pPr>
        <w:pStyle w:val="a0"/>
        <w:numPr>
          <w:ilvl w:val="0"/>
          <w:numId w:val="63"/>
        </w:numPr>
        <w:spacing w:after="0"/>
        <w:rPr>
          <w:rFonts w:eastAsiaTheme="minorEastAsia" w:cs="Arial"/>
          <w:b/>
          <w:i/>
          <w:lang w:eastAsia="zh-CN"/>
        </w:rPr>
      </w:pPr>
      <w:r w:rsidRPr="00466137">
        <w:rPr>
          <w:rFonts w:eastAsiaTheme="minorEastAsia" w:cs="Arial"/>
          <w:b/>
          <w:i/>
          <w:lang w:eastAsia="zh-CN"/>
        </w:rPr>
        <w:t xml:space="preserve"> Alt1: separate counter/total DAI for different service</w:t>
      </w:r>
      <w:r w:rsidR="004F30C2">
        <w:rPr>
          <w:rFonts w:eastAsiaTheme="minorEastAsia" w:cs="Arial"/>
          <w:b/>
          <w:i/>
          <w:lang w:eastAsia="zh-CN"/>
        </w:rPr>
        <w:t xml:space="preserve"> types</w:t>
      </w:r>
      <w:r w:rsidRPr="00466137">
        <w:rPr>
          <w:rFonts w:eastAsiaTheme="minorEastAsia" w:cs="Arial"/>
          <w:b/>
          <w:i/>
          <w:lang w:eastAsia="zh-CN"/>
        </w:rPr>
        <w:t xml:space="preserve"> based on ,e.g., PHY </w:t>
      </w:r>
      <w:r w:rsidR="00D45217" w:rsidRPr="001B1393">
        <w:rPr>
          <w:rFonts w:eastAsiaTheme="minorEastAsia" w:cs="Arial"/>
          <w:b/>
          <w:i/>
          <w:lang w:eastAsia="zh-CN"/>
        </w:rPr>
        <w:t>differentiation</w:t>
      </w:r>
      <w:r w:rsidRPr="00466137">
        <w:rPr>
          <w:rFonts w:eastAsiaTheme="minorEastAsia" w:cs="Arial"/>
          <w:b/>
          <w:i/>
          <w:lang w:eastAsia="zh-CN"/>
        </w:rPr>
        <w:t xml:space="preserve"> (if specified)</w:t>
      </w:r>
    </w:p>
    <w:p w14:paraId="0FBD6907" w14:textId="0BF70752" w:rsidR="004C4A5A" w:rsidRPr="00466137" w:rsidRDefault="004C4A5A" w:rsidP="00D67274">
      <w:pPr>
        <w:pStyle w:val="a0"/>
        <w:numPr>
          <w:ilvl w:val="0"/>
          <w:numId w:val="63"/>
        </w:numPr>
        <w:spacing w:after="0"/>
        <w:rPr>
          <w:rFonts w:eastAsiaTheme="minorEastAsia" w:cs="Arial"/>
          <w:b/>
          <w:i/>
          <w:lang w:eastAsia="zh-CN"/>
        </w:rPr>
      </w:pPr>
      <w:r w:rsidRPr="004C4A5A">
        <w:rPr>
          <w:rFonts w:eastAsiaTheme="minorEastAsia" w:cs="Arial"/>
          <w:b/>
          <w:i/>
          <w:lang w:eastAsia="zh-CN"/>
        </w:rPr>
        <w:t xml:space="preserve">Alt 2: no counter/total DAI for URLLC </w:t>
      </w:r>
      <w:r w:rsidR="00D67274">
        <w:rPr>
          <w:rFonts w:eastAsiaTheme="minorEastAsia" w:cs="Arial"/>
          <w:b/>
          <w:i/>
          <w:lang w:eastAsia="zh-CN"/>
        </w:rPr>
        <w:t xml:space="preserve">DCI </w:t>
      </w:r>
      <w:r w:rsidR="00D67274" w:rsidRPr="00D67274">
        <w:rPr>
          <w:rFonts w:eastAsiaTheme="minorEastAsia" w:cs="Arial"/>
          <w:b/>
          <w:i/>
          <w:lang w:eastAsia="zh-CN"/>
        </w:rPr>
        <w:t>and URLLC service identification based on new DCI format/RNTI/PHY differentiation (if specified</w:t>
      </w:r>
      <w:r w:rsidRPr="004C4A5A">
        <w:rPr>
          <w:rFonts w:eastAsiaTheme="minorEastAsia" w:cs="Arial"/>
          <w:b/>
          <w:i/>
          <w:lang w:eastAsia="zh-CN"/>
        </w:rPr>
        <w:t>)</w:t>
      </w:r>
    </w:p>
    <w:p w14:paraId="141F4C27" w14:textId="38EEE261" w:rsidR="00B51CAC" w:rsidRDefault="004C4A5A" w:rsidP="00FE3F68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sz w:val="32"/>
          <w:szCs w:val="20"/>
          <w:lang w:val="en-GB" w:eastAsia="zh-CN"/>
        </w:rPr>
      </w:pPr>
      <w:r>
        <w:rPr>
          <w:rFonts w:eastAsiaTheme="minorEastAsia"/>
          <w:i/>
          <w:lang w:eastAsia="zh-CN"/>
        </w:rPr>
        <w:t xml:space="preserve">  </w:t>
      </w:r>
      <w:r w:rsidR="00B51CAC" w:rsidRPr="00FE3F6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I</w:t>
      </w:r>
      <w:r w:rsidR="00B51CAC" w:rsidRPr="00B51CAC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ntra-UE collision scenarios for URLLC UCI enhancements</w:t>
      </w:r>
    </w:p>
    <w:p w14:paraId="4BBE377C" w14:textId="10D49B4B" w:rsidR="00933EF6" w:rsidRPr="00FE3F68" w:rsidRDefault="00B51CAC" w:rsidP="00FE3F68">
      <w:pPr>
        <w:pStyle w:val="2"/>
        <w:keepLines/>
        <w:numPr>
          <w:ilvl w:val="2"/>
          <w:numId w:val="5"/>
        </w:numPr>
        <w:overflowPunct w:val="0"/>
        <w:autoSpaceDE w:val="0"/>
        <w:autoSpaceDN w:val="0"/>
        <w:adjustRightInd w:val="0"/>
        <w:spacing w:before="180" w:after="180"/>
        <w:ind w:left="680" w:hanging="680"/>
        <w:textAlignment w:val="baseline"/>
        <w:rPr>
          <w:rFonts w:ascii="Arial" w:eastAsia="宋体" w:hAnsi="Arial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G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eneral consideration</w:t>
      </w:r>
    </w:p>
    <w:p w14:paraId="5583A235" w14:textId="28B2B50A" w:rsidR="00890A2E" w:rsidRPr="00FE3F68" w:rsidRDefault="00890A2E" w:rsidP="00FE3F68">
      <w:pPr>
        <w:spacing w:afterLines="50" w:after="120"/>
        <w:jc w:val="both"/>
        <w:rPr>
          <w:rFonts w:eastAsia="宋体"/>
          <w:sz w:val="20"/>
          <w:lang w:eastAsia="zh-CN"/>
        </w:rPr>
      </w:pPr>
      <w:r w:rsidRPr="00FE3F68">
        <w:rPr>
          <w:rFonts w:eastAsia="宋体"/>
          <w:sz w:val="20"/>
          <w:lang w:eastAsia="zh-CN"/>
        </w:rPr>
        <w:t xml:space="preserve">Regarding handling the intra-UE UL collision related to UCI enhancements for URLLC, there are some </w:t>
      </w:r>
      <w:r w:rsidR="00D33672">
        <w:rPr>
          <w:rFonts w:eastAsia="宋体" w:hint="eastAsia"/>
          <w:sz w:val="20"/>
          <w:lang w:eastAsia="zh-CN"/>
        </w:rPr>
        <w:t>high</w:t>
      </w:r>
      <w:r w:rsidR="00D33672">
        <w:rPr>
          <w:rFonts w:eastAsia="宋体"/>
          <w:sz w:val="20"/>
          <w:lang w:eastAsia="zh-CN"/>
        </w:rPr>
        <w:t>-level principles shall</w:t>
      </w:r>
      <w:r w:rsidRPr="00FE3F68">
        <w:rPr>
          <w:rFonts w:eastAsia="宋体"/>
          <w:sz w:val="20"/>
          <w:lang w:eastAsia="zh-CN"/>
        </w:rPr>
        <w:t xml:space="preserve"> be taken into account.</w:t>
      </w:r>
    </w:p>
    <w:p w14:paraId="35F2A83E" w14:textId="77777777" w:rsidR="00890A2E" w:rsidRDefault="00890A2E" w:rsidP="00FE3F68">
      <w:pPr>
        <w:numPr>
          <w:ilvl w:val="0"/>
          <w:numId w:val="68"/>
        </w:numPr>
        <w:spacing w:afterLines="50" w:after="120"/>
        <w:jc w:val="both"/>
        <w:rPr>
          <w:rFonts w:eastAsia="宋体"/>
          <w:sz w:val="20"/>
          <w:lang w:eastAsia="zh-CN"/>
        </w:rPr>
      </w:pPr>
      <w:r w:rsidRPr="00FE3F68">
        <w:rPr>
          <w:rFonts w:eastAsia="宋体"/>
          <w:sz w:val="20"/>
          <w:lang w:eastAsia="zh-CN"/>
        </w:rPr>
        <w:t xml:space="preserve">Determination of the priority of UCI/PUSCH should be supported in RAN1, i.e. PHY identification for identifying the UCI or PUSCH. </w:t>
      </w:r>
    </w:p>
    <w:p w14:paraId="6714EAAF" w14:textId="179AF91B" w:rsidR="00D17BC9" w:rsidRDefault="00E16819" w:rsidP="00FE3F68">
      <w:pPr>
        <w:numPr>
          <w:ilvl w:val="0"/>
          <w:numId w:val="68"/>
        </w:numPr>
        <w:spacing w:afterLines="50" w:after="120"/>
        <w:jc w:val="both"/>
        <w:rPr>
          <w:rFonts w:eastAsia="宋体"/>
          <w:sz w:val="20"/>
          <w:lang w:eastAsia="zh-CN"/>
        </w:rPr>
      </w:pPr>
      <w:r w:rsidRPr="00E16819">
        <w:rPr>
          <w:rFonts w:eastAsia="宋体"/>
          <w:sz w:val="20"/>
          <w:lang w:eastAsia="zh-CN"/>
        </w:rPr>
        <w:t>Timely and accurate CSI measurement reporting is challenging for URLLC</w:t>
      </w:r>
      <w:r>
        <w:rPr>
          <w:rFonts w:eastAsia="宋体"/>
          <w:sz w:val="20"/>
          <w:lang w:eastAsia="zh-CN"/>
        </w:rPr>
        <w:t>. T</w:t>
      </w:r>
      <w:r w:rsidRPr="00E16819">
        <w:rPr>
          <w:rFonts w:eastAsia="宋体"/>
          <w:sz w:val="20"/>
          <w:lang w:eastAsia="zh-CN"/>
        </w:rPr>
        <w:t xml:space="preserve">he benefit </w:t>
      </w:r>
      <w:r>
        <w:rPr>
          <w:rFonts w:eastAsia="宋体"/>
          <w:sz w:val="20"/>
          <w:lang w:eastAsia="zh-CN"/>
        </w:rPr>
        <w:t>of</w:t>
      </w:r>
      <w:r w:rsidRPr="00E16819">
        <w:rPr>
          <w:rFonts w:eastAsia="宋体"/>
          <w:sz w:val="20"/>
          <w:lang w:eastAsia="zh-CN"/>
        </w:rPr>
        <w:t xml:space="preserve"> defin</w:t>
      </w:r>
      <w:r>
        <w:rPr>
          <w:rFonts w:eastAsia="宋体"/>
          <w:sz w:val="20"/>
          <w:lang w:eastAsia="zh-CN"/>
        </w:rPr>
        <w:t>ing</w:t>
      </w:r>
      <w:r w:rsidRPr="00E16819">
        <w:rPr>
          <w:rFonts w:eastAsia="宋体"/>
          <w:sz w:val="20"/>
          <w:lang w:eastAsia="zh-CN"/>
        </w:rPr>
        <w:t xml:space="preserve"> URLLC-specific or eMBB-specific CSI report is not clear. </w:t>
      </w:r>
      <w:r>
        <w:rPr>
          <w:rFonts w:eastAsia="宋体"/>
          <w:sz w:val="20"/>
          <w:lang w:eastAsia="zh-CN"/>
        </w:rPr>
        <w:t>For CSI report, it can be treated as eMBB UCI.</w:t>
      </w:r>
    </w:p>
    <w:p w14:paraId="203E20ED" w14:textId="08B01B53" w:rsidR="00D17BC9" w:rsidRPr="00FE3F68" w:rsidRDefault="00D17BC9" w:rsidP="00FE3F68">
      <w:pPr>
        <w:numPr>
          <w:ilvl w:val="0"/>
          <w:numId w:val="68"/>
        </w:numPr>
        <w:spacing w:afterLines="50" w:after="12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For</w:t>
      </w:r>
      <w:r>
        <w:rPr>
          <w:rFonts w:eastAsia="宋体" w:hint="eastAsia"/>
          <w:sz w:val="20"/>
          <w:lang w:eastAsia="zh-CN"/>
        </w:rPr>
        <w:t xml:space="preserve"> </w:t>
      </w:r>
      <w:r>
        <w:rPr>
          <w:rFonts w:eastAsia="宋体"/>
          <w:sz w:val="20"/>
          <w:lang w:eastAsia="zh-CN"/>
        </w:rPr>
        <w:t xml:space="preserve">the collision scenarios of UCI/PUSCH with respect to the same service type, </w:t>
      </w:r>
      <w:r w:rsidRPr="00D17BC9">
        <w:rPr>
          <w:rFonts w:eastAsia="宋体"/>
          <w:sz w:val="20"/>
          <w:lang w:eastAsia="zh-CN"/>
        </w:rPr>
        <w:t xml:space="preserve">Rel-15 rule </w:t>
      </w:r>
      <w:r>
        <w:rPr>
          <w:rFonts w:eastAsia="宋体"/>
          <w:sz w:val="20"/>
          <w:lang w:eastAsia="zh-CN"/>
        </w:rPr>
        <w:t xml:space="preserve">can be reused </w:t>
      </w:r>
      <w:r w:rsidRPr="00D17BC9">
        <w:rPr>
          <w:rFonts w:eastAsia="宋体"/>
          <w:sz w:val="20"/>
          <w:lang w:eastAsia="zh-CN"/>
        </w:rPr>
        <w:t>as baseline.</w:t>
      </w:r>
    </w:p>
    <w:p w14:paraId="392D15F6" w14:textId="5C74BA35" w:rsidR="00890A2E" w:rsidRPr="00FE3F68" w:rsidRDefault="00D33672" w:rsidP="00FE3F68">
      <w:pPr>
        <w:numPr>
          <w:ilvl w:val="0"/>
          <w:numId w:val="68"/>
        </w:numPr>
        <w:spacing w:afterLines="50" w:after="12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M</w:t>
      </w:r>
      <w:r w:rsidR="00890A2E" w:rsidRPr="00FE3F68">
        <w:rPr>
          <w:rFonts w:eastAsia="宋体"/>
          <w:sz w:val="20"/>
          <w:lang w:eastAsia="zh-CN"/>
        </w:rPr>
        <w:t>ultiplexing of eMBB UCI and URLLC</w:t>
      </w:r>
      <w:r>
        <w:rPr>
          <w:rFonts w:eastAsia="宋体"/>
          <w:sz w:val="20"/>
          <w:lang w:eastAsia="zh-CN"/>
        </w:rPr>
        <w:t xml:space="preserve"> UCI</w:t>
      </w:r>
      <w:r w:rsidR="00890A2E" w:rsidRPr="00FE3F68">
        <w:rPr>
          <w:rFonts w:eastAsia="宋体"/>
          <w:sz w:val="20"/>
          <w:lang w:eastAsia="zh-CN"/>
        </w:rPr>
        <w:t xml:space="preserve"> transmission can be considered. The motivation is to make best effort for </w:t>
      </w:r>
      <w:r>
        <w:rPr>
          <w:rFonts w:eastAsia="宋体"/>
          <w:sz w:val="20"/>
          <w:lang w:eastAsia="zh-CN"/>
        </w:rPr>
        <w:t>as</w:t>
      </w:r>
      <w:r w:rsidR="00890A2E" w:rsidRPr="00FE3F68">
        <w:rPr>
          <w:rFonts w:eastAsia="宋体"/>
          <w:sz w:val="20"/>
          <w:lang w:eastAsia="zh-CN"/>
        </w:rPr>
        <w:t xml:space="preserve">suring eMBB UCI transmission such that the performance of eMBB is not impacted </w:t>
      </w:r>
      <w:r w:rsidR="00890A2E" w:rsidRPr="00FE3F68">
        <w:rPr>
          <w:rFonts w:eastAsia="宋体"/>
          <w:sz w:val="20"/>
        </w:rPr>
        <w:t>severely</w:t>
      </w:r>
      <w:r w:rsidR="00890A2E" w:rsidRPr="00FE3F68">
        <w:rPr>
          <w:rFonts w:eastAsia="宋体"/>
          <w:sz w:val="20"/>
          <w:lang w:eastAsia="zh-CN"/>
        </w:rPr>
        <w:t xml:space="preserve">. Especially when URLLC traffic </w:t>
      </w:r>
      <w:r>
        <w:rPr>
          <w:rFonts w:eastAsia="宋体"/>
          <w:sz w:val="20"/>
          <w:lang w:eastAsia="zh-CN"/>
        </w:rPr>
        <w:t>is</w:t>
      </w:r>
      <w:r w:rsidR="00890A2E" w:rsidRPr="00FE3F68">
        <w:rPr>
          <w:rFonts w:eastAsia="宋体"/>
          <w:sz w:val="20"/>
          <w:lang w:eastAsia="zh-CN"/>
        </w:rPr>
        <w:t xml:space="preserve"> scheduled on a consecutive time, dropping or preventing eMBB UCI transmission would result in </w:t>
      </w:r>
      <w:r>
        <w:rPr>
          <w:rFonts w:eastAsia="宋体"/>
          <w:sz w:val="20"/>
          <w:lang w:eastAsia="zh-CN"/>
        </w:rPr>
        <w:t xml:space="preserve">heavy </w:t>
      </w:r>
      <w:r w:rsidR="00890A2E" w:rsidRPr="00FE3F68">
        <w:rPr>
          <w:rFonts w:eastAsia="宋体"/>
          <w:sz w:val="20"/>
          <w:lang w:eastAsia="zh-CN"/>
        </w:rPr>
        <w:t>performance degradation</w:t>
      </w:r>
      <w:r>
        <w:rPr>
          <w:rFonts w:eastAsia="宋体"/>
          <w:sz w:val="20"/>
          <w:lang w:eastAsia="zh-CN"/>
        </w:rPr>
        <w:t xml:space="preserve"> for eMBB</w:t>
      </w:r>
      <w:r w:rsidR="00890A2E" w:rsidRPr="00FE3F68">
        <w:rPr>
          <w:rFonts w:eastAsia="宋体"/>
          <w:sz w:val="20"/>
          <w:lang w:eastAsia="zh-CN"/>
        </w:rPr>
        <w:t>.</w:t>
      </w:r>
    </w:p>
    <w:p w14:paraId="11B04421" w14:textId="77777777" w:rsidR="00890A2E" w:rsidRPr="00FE3F68" w:rsidRDefault="00890A2E" w:rsidP="00FE3F68">
      <w:pPr>
        <w:numPr>
          <w:ilvl w:val="1"/>
          <w:numId w:val="68"/>
        </w:numPr>
        <w:spacing w:afterLines="50" w:after="120"/>
        <w:jc w:val="both"/>
        <w:rPr>
          <w:rFonts w:eastAsia="宋体"/>
          <w:sz w:val="20"/>
          <w:lang w:eastAsia="zh-CN"/>
        </w:rPr>
      </w:pPr>
      <w:r w:rsidRPr="00FE3F68">
        <w:rPr>
          <w:rFonts w:eastAsia="宋体"/>
          <w:sz w:val="20"/>
          <w:lang w:eastAsia="zh-CN"/>
        </w:rPr>
        <w:t>When multiplexing of eMBB UCI and URLLC UCI, the transmission power on the multiplexed resource needs to be determined, e.g. transmission power for URLLC is adopted to guarantee URLLC performance.</w:t>
      </w:r>
    </w:p>
    <w:p w14:paraId="3C6D0154" w14:textId="36F3EC2E" w:rsidR="002262F2" w:rsidRDefault="00890A2E" w:rsidP="00FE3F68">
      <w:pPr>
        <w:numPr>
          <w:ilvl w:val="1"/>
          <w:numId w:val="68"/>
        </w:numPr>
        <w:spacing w:afterLines="50" w:after="120"/>
        <w:jc w:val="both"/>
        <w:rPr>
          <w:rFonts w:eastAsia="宋体"/>
          <w:sz w:val="20"/>
          <w:lang w:eastAsia="zh-CN"/>
        </w:rPr>
      </w:pPr>
      <w:r w:rsidRPr="00FE3F68">
        <w:rPr>
          <w:rFonts w:eastAsia="宋体"/>
          <w:sz w:val="20"/>
          <w:lang w:eastAsia="zh-CN"/>
        </w:rPr>
        <w:t>When multiplexing of eMBB and URLLC, the timeline should be discussed, e.g. shorter multiplexing timeline than Rel-15 can be considered.</w:t>
      </w:r>
    </w:p>
    <w:p w14:paraId="51110EEC" w14:textId="79056D01" w:rsidR="00D33672" w:rsidRPr="001B1393" w:rsidRDefault="00D33672" w:rsidP="004C4A5A">
      <w:pPr>
        <w:spacing w:afterLines="50" w:after="120"/>
        <w:jc w:val="both"/>
        <w:rPr>
          <w:rFonts w:eastAsia="宋体"/>
          <w:sz w:val="20"/>
          <w:lang w:eastAsia="zh-CN"/>
        </w:rPr>
      </w:pPr>
      <w:r w:rsidRPr="001B1393">
        <w:rPr>
          <w:rFonts w:eastAsia="宋体"/>
          <w:sz w:val="20"/>
          <w:lang w:eastAsia="zh-CN"/>
        </w:rPr>
        <w:t>According to these, it is proposed that,</w:t>
      </w:r>
    </w:p>
    <w:p w14:paraId="46B87FA5" w14:textId="05186544" w:rsidR="002262F2" w:rsidRPr="00FE3F68" w:rsidRDefault="002262F2" w:rsidP="004C4A5A">
      <w:pPr>
        <w:spacing w:afterLines="50" w:after="120"/>
        <w:jc w:val="both"/>
        <w:rPr>
          <w:rFonts w:eastAsia="宋体"/>
          <w:b/>
          <w:i/>
          <w:sz w:val="20"/>
          <w:lang w:eastAsia="zh-CN"/>
        </w:rPr>
      </w:pPr>
      <w:r w:rsidRPr="00FE3F68">
        <w:rPr>
          <w:rFonts w:eastAsia="宋体"/>
          <w:b/>
          <w:i/>
          <w:sz w:val="20"/>
          <w:lang w:eastAsia="zh-CN"/>
        </w:rPr>
        <w:t>Proposal</w:t>
      </w:r>
      <w:r w:rsidR="00364A7C" w:rsidRPr="00FE3F68">
        <w:rPr>
          <w:rFonts w:eastAsia="宋体"/>
          <w:b/>
          <w:i/>
          <w:sz w:val="20"/>
          <w:lang w:eastAsia="zh-CN"/>
        </w:rPr>
        <w:t xml:space="preserve"> </w:t>
      </w:r>
      <w:r w:rsidR="0005587E">
        <w:rPr>
          <w:rFonts w:eastAsia="宋体"/>
          <w:b/>
          <w:i/>
          <w:sz w:val="20"/>
          <w:lang w:eastAsia="zh-CN"/>
        </w:rPr>
        <w:t>10</w:t>
      </w:r>
      <w:r w:rsidRPr="00FE3F68">
        <w:rPr>
          <w:rFonts w:eastAsia="宋体"/>
          <w:b/>
          <w:i/>
          <w:sz w:val="20"/>
          <w:lang w:eastAsia="zh-CN"/>
        </w:rPr>
        <w:t xml:space="preserve">: </w:t>
      </w:r>
      <w:r w:rsidR="00A21EC0" w:rsidRPr="00FE3F68">
        <w:rPr>
          <w:rFonts w:eastAsia="宋体"/>
          <w:b/>
          <w:i/>
          <w:sz w:val="20"/>
          <w:lang w:eastAsia="zh-CN"/>
        </w:rPr>
        <w:t>H</w:t>
      </w:r>
      <w:r w:rsidRPr="00FE3F68">
        <w:rPr>
          <w:rFonts w:eastAsia="宋体"/>
          <w:b/>
          <w:i/>
          <w:sz w:val="20"/>
          <w:lang w:eastAsia="zh-CN"/>
        </w:rPr>
        <w:t xml:space="preserve">andling of intra-UE </w:t>
      </w:r>
      <w:r w:rsidR="00364A7C" w:rsidRPr="00FE3F68">
        <w:rPr>
          <w:rFonts w:eastAsia="宋体"/>
          <w:b/>
          <w:i/>
          <w:sz w:val="20"/>
          <w:lang w:eastAsia="zh-CN"/>
        </w:rPr>
        <w:t xml:space="preserve">collision scenarios for URLLC UCI enhancements are summarized as following </w:t>
      </w:r>
      <w:r w:rsidR="00142204">
        <w:rPr>
          <w:rFonts w:eastAsia="宋体"/>
          <w:b/>
          <w:i/>
          <w:sz w:val="20"/>
          <w:lang w:eastAsia="zh-CN"/>
        </w:rPr>
        <w:fldChar w:fldCharType="begin"/>
      </w:r>
      <w:r w:rsidR="00142204">
        <w:rPr>
          <w:rFonts w:eastAsia="宋体"/>
          <w:b/>
          <w:i/>
          <w:sz w:val="20"/>
          <w:lang w:eastAsia="zh-CN"/>
        </w:rPr>
        <w:instrText xml:space="preserve"> REF _Ref16621996 \h  \* MERGEFORMAT </w:instrText>
      </w:r>
      <w:r w:rsidR="00142204">
        <w:rPr>
          <w:rFonts w:eastAsia="宋体"/>
          <w:b/>
          <w:i/>
          <w:sz w:val="20"/>
          <w:lang w:eastAsia="zh-CN"/>
        </w:rPr>
      </w:r>
      <w:r w:rsidR="00142204">
        <w:rPr>
          <w:rFonts w:eastAsia="宋体"/>
          <w:b/>
          <w:i/>
          <w:sz w:val="20"/>
          <w:lang w:eastAsia="zh-CN"/>
        </w:rPr>
        <w:fldChar w:fldCharType="separate"/>
      </w:r>
      <w:r w:rsidR="00E616A3" w:rsidRPr="001B1393">
        <w:rPr>
          <w:rFonts w:eastAsia="宋体"/>
          <w:b/>
          <w:i/>
          <w:sz w:val="20"/>
          <w:lang w:eastAsia="zh-CN"/>
        </w:rPr>
        <w:t>Table 1</w:t>
      </w:r>
      <w:r w:rsidR="00142204">
        <w:rPr>
          <w:rFonts w:eastAsia="宋体"/>
          <w:b/>
          <w:i/>
          <w:sz w:val="20"/>
          <w:lang w:eastAsia="zh-CN"/>
        </w:rPr>
        <w:fldChar w:fldCharType="end"/>
      </w:r>
      <w:r w:rsidR="00364A7C" w:rsidRPr="00FE3F68">
        <w:rPr>
          <w:rFonts w:eastAsia="宋体"/>
          <w:b/>
          <w:i/>
          <w:sz w:val="20"/>
          <w:lang w:eastAsia="zh-CN"/>
        </w:rPr>
        <w:t>.</w:t>
      </w:r>
    </w:p>
    <w:p w14:paraId="0B22D8F6" w14:textId="13F1854C" w:rsidR="00364A7C" w:rsidRDefault="00364A7C" w:rsidP="00FE3F68">
      <w:pPr>
        <w:pStyle w:val="a5"/>
        <w:keepNext/>
        <w:jc w:val="center"/>
      </w:pPr>
      <w:bookmarkStart w:id="4" w:name="_Ref1662199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16A3">
        <w:rPr>
          <w:noProof/>
        </w:rPr>
        <w:t>1</w:t>
      </w:r>
      <w:r>
        <w:fldChar w:fldCharType="end"/>
      </w:r>
      <w:bookmarkEnd w:id="4"/>
      <w:r>
        <w:t xml:space="preserve"> </w:t>
      </w:r>
      <w:r w:rsidR="00A21EC0">
        <w:t>handling</w:t>
      </w:r>
      <w:r w:rsidRPr="00160273">
        <w:t xml:space="preserve"> of intra-UE collision scenarios for URLLC UCI enhancements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2065"/>
        <w:gridCol w:w="1934"/>
        <w:gridCol w:w="1836"/>
        <w:gridCol w:w="2087"/>
      </w:tblGrid>
      <w:tr w:rsidR="00890A2E" w:rsidRPr="00890A2E" w14:paraId="6C8B63F0" w14:textId="77777777" w:rsidTr="00FE3F68">
        <w:tc>
          <w:tcPr>
            <w:tcW w:w="1400" w:type="dxa"/>
          </w:tcPr>
          <w:p w14:paraId="2F53664C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2065" w:type="dxa"/>
          </w:tcPr>
          <w:p w14:paraId="2D882E14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URLLC SR</w:t>
            </w:r>
          </w:p>
        </w:tc>
        <w:tc>
          <w:tcPr>
            <w:tcW w:w="1934" w:type="dxa"/>
          </w:tcPr>
          <w:p w14:paraId="5C5C7F25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URLLC HARQ-ACK</w:t>
            </w:r>
          </w:p>
        </w:tc>
        <w:tc>
          <w:tcPr>
            <w:tcW w:w="1836" w:type="dxa"/>
          </w:tcPr>
          <w:p w14:paraId="63868C06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CSI</w:t>
            </w:r>
          </w:p>
        </w:tc>
        <w:tc>
          <w:tcPr>
            <w:tcW w:w="2087" w:type="dxa"/>
          </w:tcPr>
          <w:p w14:paraId="3BB6BD5D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URLLC PUSCH</w:t>
            </w:r>
          </w:p>
        </w:tc>
      </w:tr>
      <w:tr w:rsidR="00890A2E" w:rsidRPr="00890A2E" w14:paraId="7111CA55" w14:textId="77777777" w:rsidTr="00FE3F68">
        <w:tc>
          <w:tcPr>
            <w:tcW w:w="1400" w:type="dxa"/>
            <w:shd w:val="clear" w:color="auto" w:fill="auto"/>
          </w:tcPr>
          <w:p w14:paraId="3A85CF25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URLLC SR</w:t>
            </w:r>
          </w:p>
        </w:tc>
        <w:tc>
          <w:tcPr>
            <w:tcW w:w="2065" w:type="dxa"/>
            <w:shd w:val="clear" w:color="auto" w:fill="808080"/>
          </w:tcPr>
          <w:p w14:paraId="3A689A14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934" w:type="dxa"/>
            <w:shd w:val="clear" w:color="auto" w:fill="808080"/>
          </w:tcPr>
          <w:p w14:paraId="59EBD0B9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36" w:type="dxa"/>
            <w:shd w:val="clear" w:color="auto" w:fill="808080"/>
          </w:tcPr>
          <w:p w14:paraId="46B332C8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2087" w:type="dxa"/>
            <w:shd w:val="clear" w:color="auto" w:fill="808080"/>
          </w:tcPr>
          <w:p w14:paraId="63AFF9DF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</w:tr>
      <w:tr w:rsidR="00890A2E" w:rsidRPr="00890A2E" w14:paraId="36E81F41" w14:textId="77777777" w:rsidTr="00FE3F68">
        <w:tc>
          <w:tcPr>
            <w:tcW w:w="1400" w:type="dxa"/>
            <w:shd w:val="clear" w:color="auto" w:fill="auto"/>
          </w:tcPr>
          <w:p w14:paraId="528C156A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URLLC HARQ-ACK</w:t>
            </w:r>
          </w:p>
        </w:tc>
        <w:tc>
          <w:tcPr>
            <w:tcW w:w="2065" w:type="dxa"/>
            <w:shd w:val="clear" w:color="auto" w:fill="auto"/>
          </w:tcPr>
          <w:p w14:paraId="631E6B22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Reuse Rel-15 rule as baseline. </w:t>
            </w:r>
          </w:p>
        </w:tc>
        <w:tc>
          <w:tcPr>
            <w:tcW w:w="1934" w:type="dxa"/>
            <w:shd w:val="clear" w:color="auto" w:fill="808080"/>
          </w:tcPr>
          <w:p w14:paraId="2100D936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36" w:type="dxa"/>
            <w:shd w:val="clear" w:color="auto" w:fill="808080"/>
          </w:tcPr>
          <w:p w14:paraId="3899A8A3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2087" w:type="dxa"/>
            <w:shd w:val="clear" w:color="auto" w:fill="808080"/>
          </w:tcPr>
          <w:p w14:paraId="79E73BA5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</w:tr>
      <w:tr w:rsidR="00890A2E" w:rsidRPr="00890A2E" w14:paraId="2926A119" w14:textId="77777777" w:rsidTr="00FE3F68">
        <w:tc>
          <w:tcPr>
            <w:tcW w:w="1400" w:type="dxa"/>
            <w:shd w:val="clear" w:color="auto" w:fill="auto"/>
          </w:tcPr>
          <w:p w14:paraId="0203D343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CSI</w:t>
            </w:r>
          </w:p>
        </w:tc>
        <w:tc>
          <w:tcPr>
            <w:tcW w:w="2065" w:type="dxa"/>
            <w:shd w:val="clear" w:color="auto" w:fill="auto"/>
          </w:tcPr>
          <w:p w14:paraId="67CC723A" w14:textId="2356D8FF" w:rsidR="00890A2E" w:rsidRPr="00FE3F68" w:rsidRDefault="00B65F98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B65F98">
              <w:rPr>
                <w:rFonts w:eastAsia="宋体"/>
                <w:sz w:val="20"/>
                <w:szCs w:val="20"/>
                <w:lang w:eastAsia="zh-CN"/>
              </w:rPr>
              <w:t>Before UE start</w:t>
            </w:r>
            <w:r>
              <w:rPr>
                <w:rFonts w:eastAsia="宋体"/>
                <w:sz w:val="20"/>
                <w:szCs w:val="20"/>
                <w:lang w:eastAsia="zh-CN"/>
              </w:rPr>
              <w:t>s</w:t>
            </w:r>
            <w:r w:rsidRPr="00B65F98">
              <w:rPr>
                <w:rFonts w:eastAsia="宋体"/>
                <w:sz w:val="20"/>
                <w:szCs w:val="20"/>
                <w:lang w:eastAsia="zh-CN"/>
              </w:rPr>
              <w:t xml:space="preserve"> to prepare CSI PUCCH transmission,</w:t>
            </w:r>
            <w:r w:rsidR="00890A2E" w:rsidRPr="00FE3F68">
              <w:rPr>
                <w:rFonts w:eastAsia="宋体"/>
                <w:sz w:val="20"/>
                <w:szCs w:val="20"/>
                <w:lang w:eastAsia="zh-CN"/>
              </w:rPr>
              <w:t xml:space="preserve"> if URLLC SR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is </w:t>
            </w:r>
            <w:r w:rsidRPr="00FE3F68">
              <w:rPr>
                <w:rFonts w:eastAsia="宋体"/>
                <w:sz w:val="20"/>
                <w:szCs w:val="20"/>
                <w:lang w:eastAsia="zh-CN"/>
              </w:rPr>
              <w:t>negative</w:t>
            </w:r>
            <w:r w:rsidR="00890A2E" w:rsidRPr="00FE3F68">
              <w:rPr>
                <w:rFonts w:eastAsia="宋体"/>
                <w:sz w:val="20"/>
                <w:szCs w:val="20"/>
                <w:lang w:eastAsia="zh-CN"/>
              </w:rPr>
              <w:t xml:space="preserve">, UE transmits CSI. </w:t>
            </w:r>
          </w:p>
          <w:p w14:paraId="29470074" w14:textId="55CF687B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If URLLC SR</w:t>
            </w:r>
            <w:r w:rsidR="00B65F98">
              <w:rPr>
                <w:rFonts w:eastAsia="宋体"/>
                <w:sz w:val="20"/>
                <w:szCs w:val="20"/>
                <w:lang w:eastAsia="zh-CN"/>
              </w:rPr>
              <w:t xml:space="preserve"> is </w:t>
            </w:r>
            <w:r w:rsidR="00B65F98" w:rsidRPr="00FE3F68">
              <w:rPr>
                <w:rFonts w:eastAsia="宋体"/>
                <w:sz w:val="20"/>
                <w:szCs w:val="20"/>
                <w:lang w:eastAsia="zh-CN"/>
              </w:rPr>
              <w:t>positive</w:t>
            </w:r>
            <w:r w:rsidRPr="00FE3F68">
              <w:rPr>
                <w:rFonts w:eastAsia="宋体"/>
                <w:sz w:val="20"/>
                <w:szCs w:val="20"/>
                <w:lang w:eastAsia="zh-CN"/>
              </w:rPr>
              <w:t>, UE drops CSI and transmits SR.</w:t>
            </w:r>
          </w:p>
          <w:p w14:paraId="23E92368" w14:textId="65A6A09F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During UE transmitting CSI </w:t>
            </w:r>
            <w:r w:rsidRPr="00FE3F68">
              <w:rPr>
                <w:rFonts w:eastAsia="宋体"/>
                <w:sz w:val="20"/>
                <w:szCs w:val="20"/>
                <w:lang w:eastAsia="zh-CN"/>
              </w:rPr>
              <w:lastRenderedPageBreak/>
              <w:t xml:space="preserve">PUCCH, UE </w:t>
            </w:r>
            <w:r w:rsidR="00B65F98">
              <w:rPr>
                <w:rFonts w:eastAsia="宋体"/>
                <w:sz w:val="20"/>
                <w:szCs w:val="20"/>
                <w:lang w:eastAsia="zh-CN"/>
              </w:rPr>
              <w:t xml:space="preserve">can </w:t>
            </w:r>
            <w:r w:rsidRPr="00FE3F68">
              <w:rPr>
                <w:rFonts w:eastAsia="宋体"/>
                <w:sz w:val="20"/>
                <w:szCs w:val="20"/>
                <w:lang w:eastAsia="zh-CN"/>
              </w:rPr>
              <w:t>transmit SR and cancel remaining CSI transmission or puncture CSI PUCCH.</w:t>
            </w:r>
          </w:p>
        </w:tc>
        <w:tc>
          <w:tcPr>
            <w:tcW w:w="1934" w:type="dxa"/>
            <w:shd w:val="clear" w:color="auto" w:fill="auto"/>
          </w:tcPr>
          <w:p w14:paraId="42000846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lastRenderedPageBreak/>
              <w:t>Alt1: URLLC HARQ-ACK and CSI are multiplexed on URLLC HARQ-ACK PUCCH resource.</w:t>
            </w:r>
          </w:p>
          <w:p w14:paraId="164A47D0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Alt 2: URLLC HARQ-ACK is transmitted and CSI is cancelled or punctured by </w:t>
            </w:r>
            <w:r w:rsidRPr="00FE3F68">
              <w:rPr>
                <w:rFonts w:eastAsia="宋体"/>
                <w:sz w:val="20"/>
                <w:szCs w:val="20"/>
                <w:lang w:eastAsia="zh-CN"/>
              </w:rPr>
              <w:lastRenderedPageBreak/>
              <w:t>URLLC HARQ-ACK.</w:t>
            </w:r>
          </w:p>
          <w:p w14:paraId="3AB1BCFF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36" w:type="dxa"/>
            <w:shd w:val="clear" w:color="auto" w:fill="808080"/>
          </w:tcPr>
          <w:p w14:paraId="4FAC5296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2087" w:type="dxa"/>
            <w:shd w:val="clear" w:color="auto" w:fill="808080"/>
          </w:tcPr>
          <w:p w14:paraId="20E91711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</w:tr>
      <w:tr w:rsidR="00890A2E" w:rsidRPr="00890A2E" w14:paraId="0E132211" w14:textId="77777777" w:rsidTr="00FE3F68">
        <w:tc>
          <w:tcPr>
            <w:tcW w:w="1400" w:type="dxa"/>
            <w:shd w:val="clear" w:color="auto" w:fill="auto"/>
          </w:tcPr>
          <w:p w14:paraId="49FEFF38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lastRenderedPageBreak/>
              <w:t>URLLC PUSCH</w:t>
            </w:r>
          </w:p>
        </w:tc>
        <w:tc>
          <w:tcPr>
            <w:tcW w:w="2065" w:type="dxa"/>
            <w:shd w:val="clear" w:color="auto" w:fill="auto"/>
          </w:tcPr>
          <w:p w14:paraId="5691D797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Rel-15 mechanism is reused</w:t>
            </w:r>
          </w:p>
        </w:tc>
        <w:tc>
          <w:tcPr>
            <w:tcW w:w="1934" w:type="dxa"/>
            <w:shd w:val="clear" w:color="auto" w:fill="auto"/>
          </w:tcPr>
          <w:p w14:paraId="3408AA4D" w14:textId="77777777" w:rsidR="00890A2E" w:rsidRPr="00FE3F68" w:rsidRDefault="00890A2E" w:rsidP="00005BB3">
            <w:pPr>
              <w:spacing w:afterLines="50" w:after="12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Rel-15 mechanism can be reused as baseline. </w:t>
            </w:r>
          </w:p>
        </w:tc>
        <w:tc>
          <w:tcPr>
            <w:tcW w:w="1836" w:type="dxa"/>
            <w:shd w:val="clear" w:color="auto" w:fill="auto"/>
          </w:tcPr>
          <w:p w14:paraId="4B7A1BC5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Alt 1: If timeline is satisfied, CSI is multiplexed on URLLC PUSCH (considering betaoffset &lt;1) ; otherwise, drop CSI.</w:t>
            </w:r>
          </w:p>
          <w:p w14:paraId="53FB5FD6" w14:textId="51037EDF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Alt 2: Drop CSI, only transmit URLLC PUSCH</w:t>
            </w:r>
          </w:p>
        </w:tc>
        <w:tc>
          <w:tcPr>
            <w:tcW w:w="2087" w:type="dxa"/>
            <w:shd w:val="clear" w:color="auto" w:fill="808080"/>
          </w:tcPr>
          <w:p w14:paraId="6D987D7D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</w:tr>
      <w:tr w:rsidR="00890A2E" w:rsidRPr="00890A2E" w14:paraId="3B476AF6" w14:textId="77777777" w:rsidTr="00FE3F68">
        <w:tc>
          <w:tcPr>
            <w:tcW w:w="1400" w:type="dxa"/>
          </w:tcPr>
          <w:p w14:paraId="0F0EB12F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eMBB SR</w:t>
            </w:r>
          </w:p>
        </w:tc>
        <w:tc>
          <w:tcPr>
            <w:tcW w:w="2065" w:type="dxa"/>
          </w:tcPr>
          <w:p w14:paraId="41B004BB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To be discussed by RAN2 if necessary.</w:t>
            </w:r>
          </w:p>
        </w:tc>
        <w:tc>
          <w:tcPr>
            <w:tcW w:w="1934" w:type="dxa"/>
          </w:tcPr>
          <w:p w14:paraId="18B25DAA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Rel-15 mechanism can be baseline, i.e. multiplexing SR and HARQ-ACK.</w:t>
            </w:r>
          </w:p>
          <w:p w14:paraId="0DC01389" w14:textId="10E81938" w:rsidR="00890A2E" w:rsidRPr="00FE3F68" w:rsidRDefault="00890A2E" w:rsidP="001B139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Further discuss the impact of reliability of URLLC HARQ-ACK in case of eMBB SR with multiple bits </w:t>
            </w:r>
            <w:r w:rsidR="00B50F1C" w:rsidRPr="00FE3F68">
              <w:rPr>
                <w:rFonts w:eastAsia="宋体"/>
                <w:sz w:val="20"/>
                <w:szCs w:val="20"/>
                <w:lang w:eastAsia="zh-CN"/>
              </w:rPr>
              <w:t>multiplex</w:t>
            </w:r>
            <w:r w:rsidR="00B50F1C">
              <w:rPr>
                <w:rFonts w:eastAsia="宋体"/>
                <w:sz w:val="20"/>
                <w:szCs w:val="20"/>
                <w:lang w:eastAsia="zh-CN"/>
              </w:rPr>
              <w:t>ed</w:t>
            </w:r>
            <w:r w:rsidR="00B50F1C" w:rsidRPr="00FE3F68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Pr="00FE3F68">
              <w:rPr>
                <w:rFonts w:eastAsia="宋体"/>
                <w:sz w:val="20"/>
                <w:szCs w:val="20"/>
                <w:lang w:eastAsia="zh-CN"/>
              </w:rPr>
              <w:t>on URLLC HARQ-ACK resource.</w:t>
            </w:r>
          </w:p>
        </w:tc>
        <w:tc>
          <w:tcPr>
            <w:tcW w:w="1836" w:type="dxa"/>
          </w:tcPr>
          <w:p w14:paraId="1CBA1AE8" w14:textId="77777777" w:rsidR="00890A2E" w:rsidRPr="00FE3F68" w:rsidRDefault="00890A2E" w:rsidP="00005BB3">
            <w:pPr>
              <w:rPr>
                <w:rFonts w:eastAsia="宋体"/>
                <w:i/>
                <w:color w:val="0070C0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Rel-15 mechanism is reused</w:t>
            </w:r>
          </w:p>
        </w:tc>
        <w:tc>
          <w:tcPr>
            <w:tcW w:w="2087" w:type="dxa"/>
          </w:tcPr>
          <w:p w14:paraId="2AA6E93C" w14:textId="64C8F3C2" w:rsidR="00890A2E" w:rsidRPr="00FE3F68" w:rsidRDefault="00B50F1C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If </w:t>
            </w:r>
            <w:r w:rsidR="00890A2E" w:rsidRPr="00FE3F68">
              <w:rPr>
                <w:rFonts w:eastAsia="宋体"/>
                <w:sz w:val="20"/>
                <w:szCs w:val="20"/>
                <w:lang w:eastAsia="zh-CN"/>
              </w:rPr>
              <w:t>UE is scheduled with a URLLC PUSCH colliding with eMBB SR, drop eMBB SR and URLLC PUSCH is transmitted.</w:t>
            </w:r>
          </w:p>
          <w:p w14:paraId="604E6A0D" w14:textId="77777777" w:rsidR="00890A2E" w:rsidRPr="00FE3F68" w:rsidRDefault="00890A2E" w:rsidP="00005BB3">
            <w:pPr>
              <w:rPr>
                <w:rFonts w:eastAsia="宋体"/>
                <w:color w:val="FF0000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890A2E" w:rsidRPr="00890A2E" w14:paraId="7AF9F939" w14:textId="77777777" w:rsidTr="00FE3F68">
        <w:tc>
          <w:tcPr>
            <w:tcW w:w="1400" w:type="dxa"/>
          </w:tcPr>
          <w:p w14:paraId="3DDF2AF8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highlight w:val="yellow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eMBB HARQ-ACK</w:t>
            </w:r>
          </w:p>
        </w:tc>
        <w:tc>
          <w:tcPr>
            <w:tcW w:w="2065" w:type="dxa"/>
          </w:tcPr>
          <w:p w14:paraId="35805080" w14:textId="77777777" w:rsidR="00890A2E" w:rsidRPr="00FE3F68" w:rsidRDefault="00890A2E" w:rsidP="00005BB3">
            <w:pPr>
              <w:spacing w:afterLines="50" w:after="12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Alt 1: Drop </w:t>
            </w:r>
            <w:r w:rsidRPr="00FE3F68">
              <w:rPr>
                <w:rFonts w:eastAsia="DengXian"/>
                <w:sz w:val="20"/>
                <w:szCs w:val="20"/>
                <w:lang w:eastAsia="zh-CN"/>
              </w:rPr>
              <w:t xml:space="preserve">eMBB </w:t>
            </w:r>
            <w:r w:rsidRPr="00FE3F68">
              <w:rPr>
                <w:rFonts w:eastAsia="Malgun Gothic"/>
                <w:sz w:val="20"/>
                <w:szCs w:val="20"/>
                <w:lang w:eastAsia="ko-KR"/>
              </w:rPr>
              <w:t>HARQ-ACK</w:t>
            </w:r>
            <w:r w:rsidRPr="00FE3F68">
              <w:rPr>
                <w:rFonts w:eastAsia="DengXian"/>
                <w:sz w:val="20"/>
                <w:szCs w:val="20"/>
                <w:lang w:eastAsia="zh-CN"/>
              </w:rPr>
              <w:t xml:space="preserve"> and transmit URLLC SR</w:t>
            </w:r>
          </w:p>
          <w:p w14:paraId="20463B1D" w14:textId="4500F6A9" w:rsidR="00890A2E" w:rsidRPr="00FE3F68" w:rsidRDefault="00890A2E" w:rsidP="00005BB3">
            <w:pPr>
              <w:spacing w:afterLines="50" w:after="12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DengXian"/>
                <w:sz w:val="20"/>
                <w:szCs w:val="20"/>
                <w:lang w:eastAsia="zh-CN"/>
              </w:rPr>
              <w:t>Alt.2: Multiplex eMBB HARQ-ACK and URLLC SR, considering eMBB HARQ-ACK PUCCH format and multiplexing resource.</w:t>
            </w:r>
          </w:p>
        </w:tc>
        <w:tc>
          <w:tcPr>
            <w:tcW w:w="1934" w:type="dxa"/>
          </w:tcPr>
          <w:p w14:paraId="41567DDC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eMBB HARQ-ACK and URLLC HARQ-ACK bits can be multiplexed if colliding.</w:t>
            </w:r>
          </w:p>
          <w:p w14:paraId="2E272ED9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836" w:type="dxa"/>
          </w:tcPr>
          <w:p w14:paraId="303D1113" w14:textId="77777777" w:rsidR="00890A2E" w:rsidRPr="00FE3F68" w:rsidRDefault="00890A2E" w:rsidP="00005BB3">
            <w:pPr>
              <w:rPr>
                <w:rFonts w:eastAsia="宋体"/>
                <w:i/>
                <w:color w:val="0070C0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For CSI on PUCCH, Rel-15 mechanism can be reused.</w:t>
            </w:r>
          </w:p>
        </w:tc>
        <w:tc>
          <w:tcPr>
            <w:tcW w:w="2087" w:type="dxa"/>
          </w:tcPr>
          <w:p w14:paraId="31C4E25D" w14:textId="77777777" w:rsidR="00890A2E" w:rsidRPr="00FE3F68" w:rsidRDefault="00890A2E" w:rsidP="001B1393">
            <w:pPr>
              <w:pStyle w:val="af3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68">
              <w:rPr>
                <w:rFonts w:ascii="Times New Roman" w:hAnsi="Times New Roman" w:cs="Times New Roman"/>
                <w:sz w:val="20"/>
                <w:szCs w:val="20"/>
              </w:rPr>
              <w:t>eMBB HARQ-ACK is multiplexed on URLLC PUSCH if timeline is satisfied.</w:t>
            </w:r>
          </w:p>
          <w:p w14:paraId="692CE92B" w14:textId="77777777" w:rsidR="00890A2E" w:rsidRPr="00FE3F68" w:rsidRDefault="00890A2E" w:rsidP="00FE3F68">
            <w:pPr>
              <w:pStyle w:val="af3"/>
              <w:ind w:firstLine="40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90A2E" w:rsidRPr="00890A2E" w14:paraId="052FCD69" w14:textId="77777777" w:rsidTr="00FE3F68">
        <w:trPr>
          <w:trHeight w:val="2542"/>
        </w:trPr>
        <w:tc>
          <w:tcPr>
            <w:tcW w:w="1400" w:type="dxa"/>
          </w:tcPr>
          <w:p w14:paraId="62DB0168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eMBB PUSCH</w:t>
            </w:r>
          </w:p>
        </w:tc>
        <w:tc>
          <w:tcPr>
            <w:tcW w:w="2065" w:type="dxa"/>
          </w:tcPr>
          <w:p w14:paraId="06D1DCCF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Alt 1: When URLLC SR is positive, URLLC SR is transmitted and the total or partial eMBB PUSCH is dropped. Otherwise, eMBB PUSCH is transmitted.  </w:t>
            </w:r>
          </w:p>
          <w:p w14:paraId="65A9F118" w14:textId="1CE62AB4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Alt 2:SR is multiplexed on eMBB PUSCH</w:t>
            </w:r>
          </w:p>
        </w:tc>
        <w:tc>
          <w:tcPr>
            <w:tcW w:w="1934" w:type="dxa"/>
          </w:tcPr>
          <w:p w14:paraId="43931E81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>If multiplexing timeline is satisfied, URLLC HARQ-ACK is multiplexed on eMBB PUSCH.</w:t>
            </w:r>
          </w:p>
          <w:p w14:paraId="7E060D35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</w:rPr>
            </w:pPr>
            <w:r w:rsidRPr="00FE3F68">
              <w:rPr>
                <w:rFonts w:eastAsia="宋体"/>
                <w:sz w:val="20"/>
                <w:szCs w:val="20"/>
              </w:rPr>
              <w:t>If multiplexing timeline is not satisfied, drop eMBB PUSCH</w:t>
            </w:r>
          </w:p>
          <w:p w14:paraId="49359BFF" w14:textId="77777777" w:rsidR="00890A2E" w:rsidRPr="00FE3F68" w:rsidRDefault="00890A2E" w:rsidP="00005BB3">
            <w:pPr>
              <w:rPr>
                <w:rFonts w:eastAsia="宋体"/>
                <w:sz w:val="20"/>
                <w:szCs w:val="20"/>
              </w:rPr>
            </w:pPr>
          </w:p>
          <w:p w14:paraId="28AE554A" w14:textId="77777777" w:rsidR="00890A2E" w:rsidRPr="00FE3F68" w:rsidRDefault="00890A2E" w:rsidP="00005BB3">
            <w:pPr>
              <w:rPr>
                <w:rFonts w:eastAsia="宋体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836" w:type="dxa"/>
          </w:tcPr>
          <w:p w14:paraId="430AAE95" w14:textId="331C275A" w:rsidR="00890A2E" w:rsidRPr="00FE3F68" w:rsidRDefault="00890A2E" w:rsidP="001B1393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Rel-15 mechanism </w:t>
            </w:r>
            <w:r w:rsidR="00B50F1C">
              <w:rPr>
                <w:rFonts w:eastAsia="宋体"/>
                <w:sz w:val="20"/>
                <w:szCs w:val="20"/>
                <w:lang w:eastAsia="zh-CN"/>
              </w:rPr>
              <w:t>is</w:t>
            </w: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 reused</w:t>
            </w:r>
          </w:p>
        </w:tc>
        <w:tc>
          <w:tcPr>
            <w:tcW w:w="2087" w:type="dxa"/>
          </w:tcPr>
          <w:p w14:paraId="0BD85489" w14:textId="77777777" w:rsidR="00890A2E" w:rsidRPr="00FE3F68" w:rsidRDefault="00890A2E" w:rsidP="00005BB3">
            <w:pPr>
              <w:rPr>
                <w:rFonts w:eastAsia="宋体"/>
                <w:i/>
                <w:color w:val="000000"/>
                <w:sz w:val="20"/>
                <w:szCs w:val="20"/>
                <w:lang w:eastAsia="zh-CN"/>
              </w:rPr>
            </w:pPr>
            <w:r w:rsidRPr="00FE3F68">
              <w:rPr>
                <w:rFonts w:eastAsia="宋体"/>
                <w:sz w:val="20"/>
                <w:szCs w:val="20"/>
                <w:lang w:eastAsia="zh-CN"/>
              </w:rPr>
              <w:t xml:space="preserve">This scenario is discussed on another agenda.   </w:t>
            </w:r>
          </w:p>
        </w:tc>
      </w:tr>
    </w:tbl>
    <w:p w14:paraId="0EEECED6" w14:textId="77777777" w:rsidR="00890A2E" w:rsidRDefault="00890A2E" w:rsidP="00FE3F68">
      <w:pPr>
        <w:pStyle w:val="a0"/>
        <w:rPr>
          <w:rFonts w:eastAsia="宋体"/>
          <w:lang w:eastAsia="zh-CN"/>
        </w:rPr>
      </w:pPr>
    </w:p>
    <w:p w14:paraId="7A81AF98" w14:textId="3EEEE2A3" w:rsidR="00890A2E" w:rsidRPr="00D646BA" w:rsidRDefault="00B51CAC" w:rsidP="00FE3F68">
      <w:pPr>
        <w:pStyle w:val="2"/>
        <w:keepLines/>
        <w:numPr>
          <w:ilvl w:val="2"/>
          <w:numId w:val="5"/>
        </w:numPr>
        <w:overflowPunct w:val="0"/>
        <w:autoSpaceDE w:val="0"/>
        <w:autoSpaceDN w:val="0"/>
        <w:adjustRightInd w:val="0"/>
        <w:spacing w:before="180" w:after="180"/>
        <w:ind w:left="680" w:hanging="680"/>
        <w:jc w:val="both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 w:rsidRPr="00FE3F6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Detailed analysis and solutions for the collision scenarios</w:t>
      </w:r>
    </w:p>
    <w:p w14:paraId="5AC1CC32" w14:textId="3F64D881" w:rsidR="009574D6" w:rsidRDefault="009574D6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Scenario-01: URLLC HARQ-ACK vs. URLLC SR</w:t>
      </w:r>
    </w:p>
    <w:p w14:paraId="3DAA44CE" w14:textId="5A1E6F67" w:rsidR="009574D6" w:rsidRDefault="009574D6" w:rsidP="00FE3F68">
      <w:pPr>
        <w:pStyle w:val="a0"/>
        <w:rPr>
          <w:rFonts w:eastAsia="宋体"/>
          <w:lang w:eastAsia="zh-CN"/>
        </w:rPr>
      </w:pPr>
      <w:r w:rsidRPr="009574D6">
        <w:rPr>
          <w:rFonts w:eastAsia="宋体"/>
          <w:lang w:eastAsia="zh-CN"/>
        </w:rPr>
        <w:t>In our view, the priority for RAN1 study on a particular scenario is highly dependent on whether the identified issue needs to be handled in RAN1</w:t>
      </w:r>
      <w:r w:rsidR="00F3748B">
        <w:rPr>
          <w:rFonts w:eastAsia="宋体"/>
          <w:lang w:eastAsia="zh-CN"/>
        </w:rPr>
        <w:t xml:space="preserve"> or whether can reuse NR 15 rule. </w:t>
      </w:r>
      <w:r w:rsidRPr="009574D6">
        <w:rPr>
          <w:rFonts w:eastAsia="宋体"/>
          <w:lang w:eastAsia="zh-CN"/>
        </w:rPr>
        <w:t xml:space="preserve">For scenario 01, handling URLLC SR and </w:t>
      </w:r>
      <w:r w:rsidRPr="009574D6">
        <w:rPr>
          <w:rFonts w:eastAsia="宋体"/>
          <w:lang w:eastAsia="zh-CN"/>
        </w:rPr>
        <w:lastRenderedPageBreak/>
        <w:t>URLLC HARQ-ACK could be frequent and is very important for URLLC traffic. Although Rel-15 mechanism can be reused, we think that this scenario should be treated in RAN1 with a high priority.</w:t>
      </w:r>
    </w:p>
    <w:p w14:paraId="57179B5E" w14:textId="79365187" w:rsidR="009574D6" w:rsidRDefault="009574D6" w:rsidP="00FE3F68">
      <w:pPr>
        <w:pStyle w:val="a0"/>
        <w:rPr>
          <w:rFonts w:eastAsia="宋体"/>
          <w:lang w:eastAsia="zh-CN"/>
        </w:rPr>
      </w:pPr>
      <w:r w:rsidRPr="009574D6">
        <w:rPr>
          <w:rFonts w:eastAsia="宋体"/>
          <w:lang w:eastAsia="zh-CN"/>
        </w:rPr>
        <w:t xml:space="preserve">If Rel-15 rule is reused, </w:t>
      </w:r>
      <w:r w:rsidR="008A7730">
        <w:rPr>
          <w:rFonts w:eastAsia="宋体"/>
          <w:lang w:eastAsia="zh-CN"/>
        </w:rPr>
        <w:t>there may be some concern</w:t>
      </w:r>
      <w:r w:rsidR="00F3748B">
        <w:rPr>
          <w:rFonts w:eastAsia="宋体"/>
          <w:lang w:eastAsia="zh-CN"/>
        </w:rPr>
        <w:t>s</w:t>
      </w:r>
      <w:r w:rsidR="008A7730">
        <w:rPr>
          <w:rFonts w:eastAsia="宋体"/>
          <w:lang w:eastAsia="zh-CN"/>
        </w:rPr>
        <w:t xml:space="preserve"> for the case that </w:t>
      </w:r>
      <w:r w:rsidRPr="009574D6">
        <w:rPr>
          <w:rFonts w:eastAsia="宋体"/>
          <w:lang w:eastAsia="zh-CN"/>
        </w:rPr>
        <w:t xml:space="preserve">URLLC HARQ-ACK using PUCCH </w:t>
      </w:r>
      <w:r w:rsidR="00F3748B">
        <w:rPr>
          <w:rFonts w:eastAsia="宋体"/>
          <w:lang w:eastAsia="zh-CN"/>
        </w:rPr>
        <w:t>f</w:t>
      </w:r>
      <w:r w:rsidRPr="009574D6">
        <w:rPr>
          <w:rFonts w:eastAsia="宋体"/>
          <w:lang w:eastAsia="zh-CN"/>
        </w:rPr>
        <w:t xml:space="preserve">ormat 1 collides with URLLC SR using PUCCH </w:t>
      </w:r>
      <w:r w:rsidR="00F3748B">
        <w:rPr>
          <w:rFonts w:eastAsia="宋体"/>
          <w:lang w:eastAsia="zh-CN"/>
        </w:rPr>
        <w:t>f</w:t>
      </w:r>
      <w:r w:rsidRPr="009574D6">
        <w:rPr>
          <w:rFonts w:eastAsia="宋体"/>
          <w:lang w:eastAsia="zh-CN"/>
        </w:rPr>
        <w:t xml:space="preserve">ormat 0, </w:t>
      </w:r>
      <w:r w:rsidR="008A7730">
        <w:rPr>
          <w:rFonts w:eastAsia="宋体"/>
          <w:lang w:eastAsia="zh-CN"/>
        </w:rPr>
        <w:t xml:space="preserve">then </w:t>
      </w:r>
      <w:r w:rsidRPr="009574D6">
        <w:rPr>
          <w:rFonts w:eastAsia="宋体"/>
          <w:lang w:eastAsia="zh-CN"/>
        </w:rPr>
        <w:t xml:space="preserve">URLLC SR is dropped. Typically, URLLC HARQ-ACK with 1 or 2 bits and SR </w:t>
      </w:r>
      <w:r w:rsidR="00F3748B">
        <w:rPr>
          <w:rFonts w:eastAsia="宋体"/>
          <w:lang w:eastAsia="zh-CN"/>
        </w:rPr>
        <w:t>should</w:t>
      </w:r>
      <w:r w:rsidR="00F3748B" w:rsidRPr="009574D6">
        <w:rPr>
          <w:rFonts w:eastAsia="宋体"/>
          <w:lang w:eastAsia="zh-CN"/>
        </w:rPr>
        <w:t xml:space="preserve"> </w:t>
      </w:r>
      <w:r w:rsidRPr="009574D6">
        <w:rPr>
          <w:rFonts w:eastAsia="宋体"/>
          <w:lang w:eastAsia="zh-CN"/>
        </w:rPr>
        <w:t>use</w:t>
      </w:r>
      <w:r w:rsidR="008A7730">
        <w:rPr>
          <w:rFonts w:eastAsia="宋体"/>
          <w:lang w:eastAsia="zh-CN"/>
        </w:rPr>
        <w:t xml:space="preserve"> the same PUCCH type, i.e. </w:t>
      </w:r>
      <w:r w:rsidRPr="009574D6">
        <w:rPr>
          <w:rFonts w:eastAsia="宋体"/>
          <w:lang w:eastAsia="zh-CN"/>
        </w:rPr>
        <w:t>long or short PUCCH format. Thus, no enhancement is needed for this case</w:t>
      </w:r>
      <w:r w:rsidR="00F3748B">
        <w:rPr>
          <w:rFonts w:eastAsia="宋体"/>
          <w:lang w:eastAsia="zh-CN"/>
        </w:rPr>
        <w:t xml:space="preserve"> and </w:t>
      </w:r>
      <w:r w:rsidR="00F3748B" w:rsidRPr="009574D6">
        <w:rPr>
          <w:rFonts w:eastAsia="宋体"/>
          <w:lang w:eastAsia="zh-CN"/>
        </w:rPr>
        <w:t xml:space="preserve">Rel-15 mechanism is reused. </w:t>
      </w:r>
    </w:p>
    <w:p w14:paraId="6ACBE8F1" w14:textId="77777777" w:rsidR="008A7730" w:rsidRPr="00FE3F68" w:rsidRDefault="008A7730" w:rsidP="008A7730">
      <w:pPr>
        <w:pStyle w:val="2"/>
        <w:rPr>
          <w:rFonts w:ascii="Arial" w:eastAsia="宋体" w:hAnsi="Arial"/>
          <w:b w:val="0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Scenario-02: CSI vs. URLLC SR</w:t>
      </w:r>
    </w:p>
    <w:p w14:paraId="2F2AD0E8" w14:textId="4A16AD82" w:rsidR="009465CA" w:rsidRDefault="009465CA" w:rsidP="009465CA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FE3F68">
        <w:rPr>
          <w:rFonts w:eastAsia="等线"/>
          <w:kern w:val="2"/>
          <w:sz w:val="20"/>
          <w:szCs w:val="20"/>
          <w:lang w:eastAsia="zh-CN"/>
        </w:rPr>
        <w:t>This issue should be handled in RAN1 and a solution is needed.</w:t>
      </w:r>
      <w:r>
        <w:rPr>
          <w:rFonts w:eastAsia="宋体"/>
          <w:lang w:eastAsia="zh-CN"/>
        </w:rPr>
        <w:t xml:space="preserve"> </w:t>
      </w:r>
      <w:r>
        <w:rPr>
          <w:rFonts w:eastAsia="等线"/>
          <w:kern w:val="2"/>
          <w:sz w:val="20"/>
          <w:szCs w:val="20"/>
          <w:lang w:eastAsia="zh-CN"/>
        </w:rPr>
        <w:t>For the overlapping between SR and CSI report, in NR R15,</w:t>
      </w:r>
      <w:r w:rsidRPr="00670B5C">
        <w:rPr>
          <w:rFonts w:eastAsia="等线"/>
          <w:kern w:val="2"/>
          <w:sz w:val="20"/>
          <w:szCs w:val="20"/>
          <w:lang w:eastAsia="zh-CN"/>
        </w:rPr>
        <w:t xml:space="preserve"> </w:t>
      </w:r>
      <w:r w:rsidRPr="0074322C">
        <w:rPr>
          <w:position w:val="-10"/>
          <w:sz w:val="20"/>
        </w:rPr>
        <w:object w:dxaOrig="1100" w:dyaOrig="300" w14:anchorId="08A14D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25pt;height:13.75pt" o:ole="">
            <v:imagedata r:id="rId10" o:title=""/>
          </v:shape>
          <o:OLEObject Type="Embed" ProgID="Equation.3" ShapeID="_x0000_i1025" DrawAspect="Content" ObjectID="_1627498789" r:id="rId11"/>
        </w:object>
      </w:r>
      <w:r w:rsidRPr="00670B5C">
        <w:rPr>
          <w:rFonts w:eastAsia="等线"/>
          <w:kern w:val="2"/>
          <w:sz w:val="20"/>
          <w:szCs w:val="20"/>
          <w:lang w:eastAsia="zh-CN"/>
        </w:rPr>
        <w:t>bits representing a negative or positive SR are prepended to the CSI information bits</w:t>
      </w:r>
      <w:r>
        <w:rPr>
          <w:rFonts w:eastAsia="等线"/>
          <w:kern w:val="2"/>
          <w:sz w:val="20"/>
          <w:szCs w:val="20"/>
          <w:lang w:eastAsia="zh-CN"/>
        </w:rPr>
        <w:t xml:space="preserve"> and transmitted on CSI PUCCH resource. I</w:t>
      </w:r>
      <w:r w:rsidRPr="00B60DBF">
        <w:rPr>
          <w:rFonts w:eastAsia="等线"/>
          <w:kern w:val="2"/>
          <w:sz w:val="20"/>
          <w:szCs w:val="20"/>
          <w:lang w:eastAsia="zh-CN"/>
        </w:rPr>
        <w:t>f URLLC SR is multiplexed on a PUCCH with long format carrying CSI, the latency is prolonged. On the other hand, the reliability of URLLC SR may be not guarante</w:t>
      </w:r>
      <w:r>
        <w:rPr>
          <w:rFonts w:eastAsia="等线"/>
          <w:kern w:val="2"/>
          <w:sz w:val="20"/>
          <w:szCs w:val="20"/>
          <w:lang w:eastAsia="zh-CN"/>
        </w:rPr>
        <w:t xml:space="preserve">ed considering the code rate and transmission power of CSI PUCCH.  </w:t>
      </w:r>
    </w:p>
    <w:p w14:paraId="189D2475" w14:textId="2DD41F4D" w:rsidR="009465CA" w:rsidRDefault="009465CA" w:rsidP="009465CA">
      <w:pPr>
        <w:spacing w:afterLines="50" w:after="120"/>
        <w:jc w:val="both"/>
        <w:rPr>
          <w:rFonts w:eastAsia="等线"/>
          <w:kern w:val="2"/>
          <w:sz w:val="20"/>
          <w:szCs w:val="20"/>
        </w:rPr>
      </w:pPr>
      <w:r w:rsidRPr="00362286">
        <w:rPr>
          <w:rFonts w:eastAsia="等线"/>
          <w:kern w:val="2"/>
          <w:sz w:val="20"/>
          <w:szCs w:val="20"/>
          <w:lang w:eastAsia="zh-CN"/>
        </w:rPr>
        <w:t xml:space="preserve">Therefore, for the </w:t>
      </w:r>
      <w:r>
        <w:rPr>
          <w:rFonts w:eastAsia="等线"/>
          <w:kern w:val="2"/>
          <w:sz w:val="20"/>
          <w:szCs w:val="20"/>
          <w:lang w:eastAsia="zh-CN"/>
        </w:rPr>
        <w:t>collision</w:t>
      </w:r>
      <w:r w:rsidRPr="00362286">
        <w:rPr>
          <w:rFonts w:eastAsia="等线"/>
          <w:kern w:val="2"/>
          <w:sz w:val="20"/>
          <w:szCs w:val="20"/>
          <w:lang w:eastAsia="zh-CN"/>
        </w:rPr>
        <w:t xml:space="preserve"> between </w:t>
      </w:r>
      <w:r>
        <w:rPr>
          <w:rFonts w:eastAsia="等线"/>
          <w:kern w:val="2"/>
          <w:sz w:val="20"/>
          <w:szCs w:val="20"/>
          <w:lang w:eastAsia="zh-CN"/>
        </w:rPr>
        <w:t>URLLC SR and CSI</w:t>
      </w:r>
      <w:r w:rsidRPr="00362286">
        <w:rPr>
          <w:rFonts w:eastAsia="等线"/>
          <w:kern w:val="2"/>
          <w:sz w:val="20"/>
          <w:szCs w:val="20"/>
          <w:lang w:eastAsia="zh-CN"/>
        </w:rPr>
        <w:t xml:space="preserve">, </w:t>
      </w:r>
      <w:r>
        <w:rPr>
          <w:rFonts w:eastAsia="等线"/>
          <w:kern w:val="2"/>
          <w:sz w:val="20"/>
          <w:szCs w:val="20"/>
          <w:lang w:eastAsia="zh-CN"/>
        </w:rPr>
        <w:t>URLLC SR should be p</w:t>
      </w:r>
      <w:r w:rsidRPr="00651D98">
        <w:rPr>
          <w:rFonts w:eastAsia="等线"/>
          <w:kern w:val="2"/>
          <w:sz w:val="20"/>
          <w:szCs w:val="20"/>
        </w:rPr>
        <w:t>rioritized over CSI</w:t>
      </w:r>
      <w:r>
        <w:rPr>
          <w:rFonts w:eastAsia="等线"/>
          <w:kern w:val="2"/>
          <w:sz w:val="20"/>
          <w:szCs w:val="20"/>
        </w:rPr>
        <w:t xml:space="preserve"> if SR is positive</w:t>
      </w:r>
      <w:r w:rsidRPr="00651D98">
        <w:rPr>
          <w:rFonts w:eastAsia="等线"/>
          <w:kern w:val="2"/>
          <w:sz w:val="20"/>
          <w:szCs w:val="20"/>
        </w:rPr>
        <w:t>.</w:t>
      </w:r>
      <w:r>
        <w:rPr>
          <w:rFonts w:eastAsia="等线"/>
          <w:kern w:val="2"/>
          <w:sz w:val="20"/>
          <w:szCs w:val="20"/>
        </w:rPr>
        <w:t xml:space="preserve"> One problem is before UE </w:t>
      </w:r>
      <w:r w:rsidR="00771BBE">
        <w:rPr>
          <w:rFonts w:eastAsia="等线"/>
          <w:kern w:val="2"/>
          <w:sz w:val="20"/>
          <w:szCs w:val="20"/>
        </w:rPr>
        <w:t xml:space="preserve">starts to prepare </w:t>
      </w:r>
      <w:r>
        <w:rPr>
          <w:rFonts w:eastAsia="等线"/>
          <w:kern w:val="2"/>
          <w:sz w:val="20"/>
          <w:szCs w:val="20"/>
        </w:rPr>
        <w:t>CSI PUCCH</w:t>
      </w:r>
      <w:r w:rsidR="00771BBE">
        <w:rPr>
          <w:rFonts w:eastAsia="等线"/>
          <w:kern w:val="2"/>
          <w:sz w:val="20"/>
          <w:szCs w:val="20"/>
        </w:rPr>
        <w:t xml:space="preserve"> transmission</w:t>
      </w:r>
      <w:r>
        <w:rPr>
          <w:rFonts w:eastAsia="等线"/>
          <w:kern w:val="2"/>
          <w:sz w:val="20"/>
          <w:szCs w:val="20"/>
        </w:rPr>
        <w:t xml:space="preserve">, the state of URLLC SR </w:t>
      </w:r>
      <w:r w:rsidR="00F3748B">
        <w:rPr>
          <w:rFonts w:eastAsia="等线"/>
          <w:kern w:val="2"/>
          <w:sz w:val="20"/>
          <w:szCs w:val="20"/>
        </w:rPr>
        <w:t>may be still</w:t>
      </w:r>
      <w:r>
        <w:rPr>
          <w:rFonts w:eastAsia="等线"/>
          <w:kern w:val="2"/>
          <w:sz w:val="20"/>
          <w:szCs w:val="20"/>
        </w:rPr>
        <w:t xml:space="preserve"> negative, and </w:t>
      </w:r>
      <w:r w:rsidR="00771BBE">
        <w:rPr>
          <w:rFonts w:eastAsia="等线"/>
          <w:kern w:val="2"/>
          <w:sz w:val="20"/>
          <w:szCs w:val="20"/>
        </w:rPr>
        <w:t xml:space="preserve">then a </w:t>
      </w:r>
      <w:r>
        <w:rPr>
          <w:rFonts w:eastAsia="等线"/>
          <w:kern w:val="2"/>
          <w:sz w:val="20"/>
          <w:szCs w:val="20"/>
        </w:rPr>
        <w:t>positive SR</w:t>
      </w:r>
      <w:r w:rsidR="00771BBE">
        <w:rPr>
          <w:rFonts w:eastAsia="等线"/>
          <w:kern w:val="2"/>
          <w:sz w:val="20"/>
          <w:szCs w:val="20"/>
        </w:rPr>
        <w:t xml:space="preserve"> for URLLC service</w:t>
      </w:r>
      <w:r>
        <w:rPr>
          <w:rFonts w:eastAsia="等线"/>
          <w:kern w:val="2"/>
          <w:sz w:val="20"/>
          <w:szCs w:val="20"/>
        </w:rPr>
        <w:t xml:space="preserve"> </w:t>
      </w:r>
      <w:r w:rsidR="00F3748B">
        <w:rPr>
          <w:rFonts w:eastAsia="等线"/>
          <w:kern w:val="2"/>
          <w:sz w:val="20"/>
          <w:szCs w:val="20"/>
        </w:rPr>
        <w:t xml:space="preserve">is delivered from MAC layer </w:t>
      </w:r>
      <w:r>
        <w:rPr>
          <w:rFonts w:eastAsia="等线"/>
          <w:kern w:val="2"/>
          <w:sz w:val="20"/>
          <w:szCs w:val="20"/>
        </w:rPr>
        <w:t xml:space="preserve">during the </w:t>
      </w:r>
      <w:r w:rsidR="00771BBE">
        <w:rPr>
          <w:rFonts w:eastAsia="等线"/>
          <w:kern w:val="2"/>
          <w:sz w:val="20"/>
          <w:szCs w:val="20"/>
        </w:rPr>
        <w:t xml:space="preserve">long </w:t>
      </w:r>
      <w:r>
        <w:rPr>
          <w:rFonts w:eastAsia="等线"/>
          <w:kern w:val="2"/>
          <w:sz w:val="20"/>
          <w:szCs w:val="20"/>
        </w:rPr>
        <w:t>CSI PUCCH transmission</w:t>
      </w:r>
      <w:r w:rsidR="0073107A">
        <w:rPr>
          <w:rFonts w:eastAsia="等线"/>
          <w:kern w:val="2"/>
          <w:sz w:val="20"/>
          <w:szCs w:val="20"/>
        </w:rPr>
        <w:t xml:space="preserve">. </w:t>
      </w:r>
      <w:r w:rsidR="00722BB4">
        <w:rPr>
          <w:rFonts w:eastAsia="等线"/>
          <w:kern w:val="2"/>
          <w:sz w:val="20"/>
          <w:szCs w:val="20"/>
        </w:rPr>
        <w:t>To reduce SR transmission latency, i</w:t>
      </w:r>
      <w:r>
        <w:rPr>
          <w:rFonts w:eastAsia="等线"/>
          <w:kern w:val="2"/>
          <w:sz w:val="20"/>
          <w:szCs w:val="20"/>
        </w:rPr>
        <w:t xml:space="preserve">t should be allowed to cancel the remaining CSI </w:t>
      </w:r>
      <w:r w:rsidR="00C009EE">
        <w:rPr>
          <w:rFonts w:eastAsia="等线"/>
          <w:kern w:val="2"/>
          <w:sz w:val="20"/>
          <w:szCs w:val="20"/>
        </w:rPr>
        <w:t>P</w:t>
      </w:r>
      <w:r>
        <w:rPr>
          <w:rFonts w:eastAsia="等线"/>
          <w:kern w:val="2"/>
          <w:sz w:val="20"/>
          <w:szCs w:val="20"/>
        </w:rPr>
        <w:t>UCCH transmission or puncture CSI PUCCH to transmit URLLC SR</w:t>
      </w:r>
      <w:r w:rsidR="0073107A">
        <w:rPr>
          <w:rFonts w:eastAsia="等线"/>
          <w:kern w:val="2"/>
          <w:sz w:val="20"/>
          <w:szCs w:val="20"/>
        </w:rPr>
        <w:t xml:space="preserve"> from the UE side</w:t>
      </w:r>
      <w:r>
        <w:rPr>
          <w:rFonts w:eastAsia="等线"/>
          <w:kern w:val="2"/>
          <w:sz w:val="20"/>
          <w:szCs w:val="20"/>
        </w:rPr>
        <w:t>.</w:t>
      </w:r>
      <w:r w:rsidR="0073107A">
        <w:rPr>
          <w:rFonts w:eastAsia="等线"/>
          <w:kern w:val="2"/>
          <w:sz w:val="20"/>
          <w:szCs w:val="20"/>
        </w:rPr>
        <w:t xml:space="preserve"> gNB should receive CSI or SR with different</w:t>
      </w:r>
      <w:r w:rsidR="0073107A" w:rsidRPr="0073107A">
        <w:rPr>
          <w:rFonts w:eastAsia="等线"/>
          <w:kern w:val="2"/>
          <w:sz w:val="20"/>
          <w:szCs w:val="20"/>
        </w:rPr>
        <w:t xml:space="preserve"> hypothesis</w:t>
      </w:r>
      <w:r w:rsidR="0073107A">
        <w:rPr>
          <w:rFonts w:eastAsia="等线"/>
          <w:kern w:val="2"/>
          <w:sz w:val="20"/>
          <w:szCs w:val="20"/>
        </w:rPr>
        <w:t>.</w:t>
      </w:r>
    </w:p>
    <w:p w14:paraId="26F04A52" w14:textId="1CC4BCEE" w:rsidR="009465CA" w:rsidRPr="00FE3F68" w:rsidRDefault="00C009EE" w:rsidP="00FE3F68">
      <w:pPr>
        <w:spacing w:afterLines="50" w:after="120"/>
        <w:jc w:val="both"/>
        <w:rPr>
          <w:rFonts w:eastAsia="等线"/>
          <w:kern w:val="2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>Thus it is proposed that f</w:t>
      </w:r>
      <w:r w:rsidR="009465CA" w:rsidRPr="00FE3F68">
        <w:rPr>
          <w:rFonts w:eastAsia="等线"/>
          <w:kern w:val="2"/>
          <w:sz w:val="20"/>
          <w:szCs w:val="20"/>
          <w:lang w:eastAsia="zh-CN"/>
        </w:rPr>
        <w:t>or the collision of CSI and URLLC SR, if URLLC SR is positive, URLLC SR should be prioritized over CSI</w:t>
      </w:r>
      <w:r w:rsidR="00722BB4">
        <w:rPr>
          <w:rFonts w:eastAsia="等线"/>
          <w:kern w:val="2"/>
          <w:sz w:val="20"/>
          <w:szCs w:val="20"/>
          <w:lang w:eastAsia="zh-CN"/>
        </w:rPr>
        <w:t>.</w:t>
      </w:r>
    </w:p>
    <w:p w14:paraId="6B5FF00C" w14:textId="3DC185C5" w:rsidR="009465CA" w:rsidRPr="00FE3F68" w:rsidRDefault="009465CA" w:rsidP="00771BBE">
      <w:pPr>
        <w:pStyle w:val="af3"/>
        <w:numPr>
          <w:ilvl w:val="0"/>
          <w:numId w:val="47"/>
        </w:numPr>
        <w:spacing w:before="120"/>
        <w:ind w:firstLineChars="0"/>
        <w:jc w:val="both"/>
        <w:rPr>
          <w:rFonts w:ascii="Times New Roman" w:eastAsia="等线" w:hAnsi="Times New Roman" w:cs="Times New Roman"/>
          <w:kern w:val="2"/>
          <w:sz w:val="20"/>
          <w:szCs w:val="20"/>
        </w:rPr>
      </w:pPr>
      <w:r w:rsidRPr="00FE3F68">
        <w:rPr>
          <w:rFonts w:ascii="Times New Roman" w:eastAsia="等线" w:hAnsi="Times New Roman" w:cs="Times New Roman"/>
          <w:kern w:val="2"/>
          <w:sz w:val="20"/>
          <w:szCs w:val="20"/>
        </w:rPr>
        <w:t xml:space="preserve">Before </w:t>
      </w:r>
      <w:r w:rsidR="00771BBE">
        <w:rPr>
          <w:rFonts w:ascii="Times New Roman" w:eastAsia="等线" w:hAnsi="Times New Roman" w:cs="Times New Roman"/>
          <w:kern w:val="2"/>
          <w:sz w:val="20"/>
          <w:szCs w:val="20"/>
        </w:rPr>
        <w:t>U</w:t>
      </w:r>
      <w:r w:rsidR="00771BBE" w:rsidRPr="00771BBE">
        <w:rPr>
          <w:rFonts w:ascii="Times New Roman" w:eastAsia="等线" w:hAnsi="Times New Roman" w:cs="Times New Roman"/>
          <w:kern w:val="2"/>
          <w:sz w:val="20"/>
          <w:szCs w:val="20"/>
        </w:rPr>
        <w:t>E starts to prepare CSI PUCCH transmission</w:t>
      </w:r>
      <w:r w:rsidRPr="00FE3F68">
        <w:rPr>
          <w:rFonts w:ascii="Times New Roman" w:eastAsia="等线" w:hAnsi="Times New Roman" w:cs="Times New Roman"/>
          <w:kern w:val="2"/>
          <w:sz w:val="20"/>
          <w:szCs w:val="20"/>
        </w:rPr>
        <w:t xml:space="preserve">, </w:t>
      </w:r>
    </w:p>
    <w:p w14:paraId="5148B4EC" w14:textId="4C782CC8" w:rsidR="009465CA" w:rsidRPr="00FE3F68" w:rsidRDefault="00C009EE" w:rsidP="00FE3F68">
      <w:pPr>
        <w:pStyle w:val="af3"/>
        <w:numPr>
          <w:ilvl w:val="1"/>
          <w:numId w:val="47"/>
        </w:numPr>
        <w:spacing w:before="120"/>
        <w:ind w:firstLineChars="0"/>
        <w:jc w:val="both"/>
        <w:rPr>
          <w:rFonts w:ascii="Times New Roman" w:eastAsia="等线" w:hAnsi="Times New Roman" w:cs="Times New Roman"/>
          <w:kern w:val="2"/>
          <w:sz w:val="20"/>
          <w:szCs w:val="20"/>
        </w:rPr>
      </w:pPr>
      <w:r w:rsidRPr="00FE3F68">
        <w:rPr>
          <w:rFonts w:ascii="Times New Roman" w:eastAsia="等线" w:hAnsi="Times New Roman" w:cs="Times New Roman"/>
          <w:kern w:val="2"/>
          <w:sz w:val="20"/>
          <w:szCs w:val="20"/>
        </w:rPr>
        <w:t>If</w:t>
      </w:r>
      <w:r w:rsidR="009465CA" w:rsidRPr="00FE3F68">
        <w:rPr>
          <w:rFonts w:ascii="Times New Roman" w:eastAsia="等线" w:hAnsi="Times New Roman" w:cs="Times New Roman"/>
          <w:kern w:val="2"/>
          <w:sz w:val="20"/>
          <w:szCs w:val="20"/>
        </w:rPr>
        <w:t xml:space="preserve"> </w:t>
      </w:r>
      <w:r w:rsidRPr="005705C9">
        <w:rPr>
          <w:rFonts w:ascii="Times New Roman" w:eastAsia="等线" w:hAnsi="Times New Roman" w:cs="Times New Roman"/>
          <w:kern w:val="2"/>
          <w:sz w:val="20"/>
          <w:szCs w:val="20"/>
        </w:rPr>
        <w:t>URLLC SR</w:t>
      </w:r>
      <w:r w:rsidR="00771BBE">
        <w:rPr>
          <w:rFonts w:ascii="Times New Roman" w:eastAsia="等线" w:hAnsi="Times New Roman" w:cs="Times New Roman"/>
          <w:kern w:val="2"/>
          <w:sz w:val="20"/>
          <w:szCs w:val="20"/>
        </w:rPr>
        <w:t xml:space="preserve"> is</w:t>
      </w:r>
      <w:r w:rsidR="00771BBE" w:rsidRPr="00771BBE">
        <w:rPr>
          <w:rFonts w:ascii="Times New Roman" w:eastAsia="等线" w:hAnsi="Times New Roman" w:cs="Times New Roman"/>
          <w:kern w:val="2"/>
          <w:sz w:val="20"/>
          <w:szCs w:val="20"/>
        </w:rPr>
        <w:t xml:space="preserve"> </w:t>
      </w:r>
      <w:r w:rsidR="00771BBE" w:rsidRPr="00FE3F68">
        <w:rPr>
          <w:rFonts w:ascii="Times New Roman" w:eastAsia="等线" w:hAnsi="Times New Roman" w:cs="Times New Roman"/>
          <w:kern w:val="2"/>
          <w:sz w:val="20"/>
          <w:szCs w:val="20"/>
        </w:rPr>
        <w:t>nega</w:t>
      </w:r>
      <w:r w:rsidR="00771BBE" w:rsidRPr="005705C9">
        <w:rPr>
          <w:rFonts w:ascii="Times New Roman" w:eastAsia="等线" w:hAnsi="Times New Roman" w:cs="Times New Roman"/>
          <w:kern w:val="2"/>
          <w:sz w:val="20"/>
          <w:szCs w:val="20"/>
        </w:rPr>
        <w:t>tive</w:t>
      </w:r>
      <w:r w:rsidRPr="005705C9">
        <w:rPr>
          <w:rFonts w:ascii="Times New Roman" w:eastAsia="等线" w:hAnsi="Times New Roman" w:cs="Times New Roman"/>
          <w:kern w:val="2"/>
          <w:sz w:val="20"/>
          <w:szCs w:val="20"/>
        </w:rPr>
        <w:t>, UE transmits CSI</w:t>
      </w:r>
      <w:r w:rsidR="00722BB4">
        <w:rPr>
          <w:rFonts w:ascii="Times New Roman" w:eastAsia="等线" w:hAnsi="Times New Roman" w:cs="Times New Roman"/>
          <w:kern w:val="2"/>
          <w:sz w:val="20"/>
          <w:szCs w:val="20"/>
        </w:rPr>
        <w:t>;</w:t>
      </w:r>
      <w:r>
        <w:rPr>
          <w:rFonts w:ascii="Times New Roman" w:eastAsia="等线" w:hAnsi="Times New Roman" w:cs="Times New Roman"/>
          <w:kern w:val="2"/>
          <w:sz w:val="20"/>
          <w:szCs w:val="20"/>
        </w:rPr>
        <w:t xml:space="preserve"> i</w:t>
      </w:r>
      <w:r w:rsidR="009465CA" w:rsidRPr="00FE3F68">
        <w:rPr>
          <w:rFonts w:ascii="Times New Roman" w:eastAsia="等线" w:hAnsi="Times New Roman" w:cs="Times New Roman"/>
          <w:kern w:val="2"/>
          <w:sz w:val="20"/>
          <w:szCs w:val="20"/>
        </w:rPr>
        <w:t>f URLLC SR</w:t>
      </w:r>
      <w:r w:rsidR="00771BBE">
        <w:rPr>
          <w:rFonts w:ascii="Times New Roman" w:eastAsia="等线" w:hAnsi="Times New Roman" w:cs="Times New Roman"/>
          <w:kern w:val="2"/>
          <w:sz w:val="20"/>
          <w:szCs w:val="20"/>
        </w:rPr>
        <w:t xml:space="preserve"> is</w:t>
      </w:r>
      <w:r w:rsidR="00771BBE" w:rsidRPr="00771BBE">
        <w:rPr>
          <w:rFonts w:ascii="Times New Roman" w:eastAsia="等线" w:hAnsi="Times New Roman" w:cs="Times New Roman"/>
          <w:kern w:val="2"/>
          <w:sz w:val="20"/>
          <w:szCs w:val="20"/>
        </w:rPr>
        <w:t xml:space="preserve"> </w:t>
      </w:r>
      <w:r w:rsidR="00771BBE" w:rsidRPr="00FE3F68">
        <w:rPr>
          <w:rFonts w:ascii="Times New Roman" w:eastAsia="等线" w:hAnsi="Times New Roman" w:cs="Times New Roman"/>
          <w:kern w:val="2"/>
          <w:sz w:val="20"/>
          <w:szCs w:val="20"/>
        </w:rPr>
        <w:t>positive</w:t>
      </w:r>
      <w:r w:rsidR="009465CA" w:rsidRPr="00FE3F68">
        <w:rPr>
          <w:rFonts w:ascii="Times New Roman" w:eastAsia="等线" w:hAnsi="Times New Roman" w:cs="Times New Roman"/>
          <w:kern w:val="2"/>
          <w:sz w:val="20"/>
          <w:szCs w:val="20"/>
        </w:rPr>
        <w:t>, UE drops CSI and transmits SR.</w:t>
      </w:r>
    </w:p>
    <w:p w14:paraId="773A315E" w14:textId="64C7A08D" w:rsidR="00C009EE" w:rsidRDefault="009465CA" w:rsidP="00FE3F68">
      <w:pPr>
        <w:pStyle w:val="af3"/>
        <w:numPr>
          <w:ilvl w:val="0"/>
          <w:numId w:val="47"/>
        </w:numPr>
        <w:spacing w:before="120"/>
        <w:ind w:firstLineChars="0"/>
        <w:jc w:val="both"/>
        <w:rPr>
          <w:rFonts w:ascii="Times New Roman" w:eastAsia="等线" w:hAnsi="Times New Roman" w:cs="Times New Roman"/>
          <w:kern w:val="2"/>
          <w:sz w:val="20"/>
          <w:szCs w:val="20"/>
        </w:rPr>
      </w:pPr>
      <w:r w:rsidRPr="00FE3F68">
        <w:rPr>
          <w:rFonts w:ascii="Times New Roman" w:eastAsia="等线" w:hAnsi="Times New Roman" w:cs="Times New Roman"/>
          <w:kern w:val="2"/>
          <w:sz w:val="20"/>
          <w:szCs w:val="20"/>
        </w:rPr>
        <w:t xml:space="preserve">During UE transmitting CSI PUCCH, </w:t>
      </w:r>
      <w:r w:rsidR="00771BBE">
        <w:rPr>
          <w:rFonts w:ascii="Times New Roman" w:eastAsia="等线" w:hAnsi="Times New Roman" w:cs="Times New Roman"/>
          <w:kern w:val="2"/>
          <w:sz w:val="20"/>
          <w:szCs w:val="20"/>
        </w:rPr>
        <w:t>if URLLC SR is positive,</w:t>
      </w:r>
    </w:p>
    <w:p w14:paraId="6F495E3E" w14:textId="59D33E18" w:rsidR="008A7730" w:rsidRPr="00FE3F68" w:rsidRDefault="00C009EE" w:rsidP="00FE3F68">
      <w:pPr>
        <w:pStyle w:val="af3"/>
        <w:numPr>
          <w:ilvl w:val="1"/>
          <w:numId w:val="47"/>
        </w:numPr>
        <w:spacing w:before="120"/>
        <w:ind w:firstLineChars="0"/>
        <w:jc w:val="both"/>
        <w:rPr>
          <w:rFonts w:eastAsia="等线"/>
          <w:kern w:val="2"/>
          <w:sz w:val="20"/>
          <w:szCs w:val="20"/>
        </w:rPr>
      </w:pPr>
      <w:r w:rsidRPr="005705C9">
        <w:rPr>
          <w:rFonts w:ascii="Times New Roman" w:eastAsia="等线" w:hAnsi="Times New Roman" w:cs="Times New Roman"/>
          <w:kern w:val="2"/>
          <w:sz w:val="20"/>
          <w:szCs w:val="20"/>
        </w:rPr>
        <w:t>It</w:t>
      </w:r>
      <w:r w:rsidR="009465CA" w:rsidRPr="00FE3F68">
        <w:rPr>
          <w:rFonts w:ascii="Times New Roman" w:eastAsia="等线" w:hAnsi="Times New Roman" w:cs="Times New Roman"/>
          <w:kern w:val="2"/>
          <w:sz w:val="20"/>
          <w:szCs w:val="20"/>
        </w:rPr>
        <w:t xml:space="preserve"> should be allowed </w:t>
      </w:r>
      <w:r>
        <w:rPr>
          <w:rFonts w:ascii="Times New Roman" w:eastAsia="等线" w:hAnsi="Times New Roman" w:cs="Times New Roman"/>
          <w:kern w:val="2"/>
          <w:sz w:val="20"/>
          <w:szCs w:val="20"/>
        </w:rPr>
        <w:t xml:space="preserve">to </w:t>
      </w:r>
      <w:r w:rsidR="009465CA" w:rsidRPr="00FE3F68">
        <w:rPr>
          <w:rFonts w:ascii="Times New Roman" w:eastAsia="等线" w:hAnsi="Times New Roman" w:cs="Times New Roman"/>
          <w:kern w:val="2"/>
          <w:sz w:val="20"/>
          <w:szCs w:val="20"/>
        </w:rPr>
        <w:t>cancel</w:t>
      </w:r>
      <w:r>
        <w:rPr>
          <w:rFonts w:ascii="Times New Roman" w:eastAsia="等线" w:hAnsi="Times New Roman" w:cs="Times New Roman"/>
          <w:kern w:val="2"/>
          <w:sz w:val="20"/>
          <w:szCs w:val="20"/>
        </w:rPr>
        <w:t xml:space="preserve"> the</w:t>
      </w:r>
      <w:r w:rsidR="009465CA" w:rsidRPr="00FE3F68">
        <w:rPr>
          <w:rFonts w:ascii="Times New Roman" w:eastAsia="等线" w:hAnsi="Times New Roman" w:cs="Times New Roman"/>
          <w:kern w:val="2"/>
          <w:sz w:val="20"/>
          <w:szCs w:val="20"/>
        </w:rPr>
        <w:t xml:space="preserve"> remaining CSI tra</w:t>
      </w:r>
      <w:r w:rsidRPr="005705C9">
        <w:rPr>
          <w:rFonts w:ascii="Times New Roman" w:eastAsia="等线" w:hAnsi="Times New Roman" w:cs="Times New Roman"/>
          <w:kern w:val="2"/>
          <w:sz w:val="20"/>
          <w:szCs w:val="20"/>
        </w:rPr>
        <w:t>nsmission or puncture CSI PUCCH</w:t>
      </w:r>
      <w:r>
        <w:rPr>
          <w:rFonts w:ascii="Times New Roman" w:eastAsia="等线" w:hAnsi="Times New Roman" w:cs="Times New Roman"/>
          <w:kern w:val="2"/>
          <w:sz w:val="20"/>
          <w:szCs w:val="20"/>
        </w:rPr>
        <w:t xml:space="preserve"> and transmit </w:t>
      </w:r>
      <w:r w:rsidR="00D0180C">
        <w:rPr>
          <w:rFonts w:ascii="Times New Roman" w:eastAsia="等线" w:hAnsi="Times New Roman" w:cs="Times New Roman"/>
          <w:kern w:val="2"/>
          <w:sz w:val="20"/>
          <w:szCs w:val="20"/>
        </w:rPr>
        <w:t xml:space="preserve">positive </w:t>
      </w:r>
      <w:r>
        <w:rPr>
          <w:rFonts w:ascii="Times New Roman" w:eastAsia="等线" w:hAnsi="Times New Roman" w:cs="Times New Roman"/>
          <w:kern w:val="2"/>
          <w:sz w:val="20"/>
          <w:szCs w:val="20"/>
        </w:rPr>
        <w:t>SR</w:t>
      </w:r>
      <w:r w:rsidR="00356B36">
        <w:rPr>
          <w:rFonts w:ascii="Times New Roman" w:eastAsia="等线" w:hAnsi="Times New Roman" w:cs="Times New Roman"/>
          <w:kern w:val="2"/>
          <w:sz w:val="20"/>
          <w:szCs w:val="20"/>
        </w:rPr>
        <w:t>.</w:t>
      </w:r>
    </w:p>
    <w:p w14:paraId="141E77C7" w14:textId="2D46645C" w:rsidR="00356B36" w:rsidRDefault="00356B36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Scenario-03: CSI vs. URLLC HARQ-ACK</w:t>
      </w:r>
    </w:p>
    <w:p w14:paraId="5AA09714" w14:textId="4236BB24" w:rsidR="00356B36" w:rsidRPr="00356B36" w:rsidRDefault="00356B36" w:rsidP="00356B36">
      <w:pPr>
        <w:spacing w:afterLines="50" w:after="120"/>
        <w:jc w:val="both"/>
        <w:rPr>
          <w:rFonts w:eastAsia="宋体"/>
          <w:sz w:val="20"/>
          <w:lang w:eastAsia="zh-CN"/>
        </w:rPr>
      </w:pPr>
      <w:r w:rsidRPr="00320153">
        <w:rPr>
          <w:rFonts w:eastAsia="等线"/>
          <w:kern w:val="2"/>
          <w:sz w:val="20"/>
          <w:szCs w:val="20"/>
          <w:lang w:eastAsia="zh-CN"/>
        </w:rPr>
        <w:t>This issue should be handled in RAN1 and a solution is needed</w:t>
      </w:r>
      <w:r>
        <w:rPr>
          <w:rFonts w:eastAsia="等线"/>
          <w:kern w:val="2"/>
          <w:szCs w:val="20"/>
          <w:lang w:eastAsia="zh-CN"/>
        </w:rPr>
        <w:t xml:space="preserve">. </w:t>
      </w:r>
      <w:r w:rsidRPr="00356B36">
        <w:rPr>
          <w:rFonts w:eastAsia="宋体"/>
          <w:sz w:val="20"/>
          <w:lang w:eastAsia="zh-CN"/>
        </w:rPr>
        <w:t>I</w:t>
      </w:r>
      <w:r w:rsidRPr="00356B36">
        <w:rPr>
          <w:rFonts w:eastAsia="宋体" w:hint="eastAsia"/>
          <w:sz w:val="20"/>
          <w:lang w:eastAsia="zh-CN"/>
        </w:rPr>
        <w:t>n current spec, timeline</w:t>
      </w:r>
      <w:r w:rsidRPr="00356B36">
        <w:rPr>
          <w:rFonts w:eastAsia="宋体"/>
          <w:sz w:val="20"/>
          <w:lang w:eastAsia="zh-CN"/>
        </w:rPr>
        <w:t xml:space="preserve"> for HARQ-ACK and CSI multiplexing needs to be</w:t>
      </w:r>
      <w:r w:rsidRPr="00356B36">
        <w:rPr>
          <w:rFonts w:eastAsia="宋体" w:hint="eastAsia"/>
          <w:sz w:val="20"/>
          <w:lang w:eastAsia="zh-CN"/>
        </w:rPr>
        <w:t xml:space="preserve"> checked. </w:t>
      </w:r>
      <w:r w:rsidRPr="00356B36">
        <w:rPr>
          <w:rFonts w:eastAsia="宋体"/>
          <w:sz w:val="20"/>
          <w:lang w:eastAsia="zh-CN"/>
        </w:rPr>
        <w:t>I</w:t>
      </w:r>
      <w:r w:rsidRPr="00356B36">
        <w:rPr>
          <w:rFonts w:eastAsia="宋体" w:hint="eastAsia"/>
          <w:sz w:val="20"/>
          <w:lang w:eastAsia="zh-CN"/>
        </w:rPr>
        <w:t>f timeline</w:t>
      </w:r>
      <w:r w:rsidRPr="00356B36">
        <w:rPr>
          <w:rFonts w:eastAsia="宋体"/>
          <w:sz w:val="20"/>
          <w:lang w:eastAsia="zh-CN"/>
        </w:rPr>
        <w:t xml:space="preserve"> for multiplexing</w:t>
      </w:r>
      <w:r w:rsidRPr="00356B36">
        <w:rPr>
          <w:rFonts w:eastAsia="宋体" w:hint="eastAsia"/>
          <w:sz w:val="20"/>
          <w:lang w:eastAsia="zh-CN"/>
        </w:rPr>
        <w:t xml:space="preserve"> is </w:t>
      </w:r>
      <w:r w:rsidRPr="00356B36">
        <w:rPr>
          <w:rFonts w:eastAsia="宋体"/>
          <w:sz w:val="20"/>
          <w:lang w:eastAsia="zh-CN"/>
        </w:rPr>
        <w:t>satisfied</w:t>
      </w:r>
      <w:r w:rsidRPr="00356B36">
        <w:rPr>
          <w:rFonts w:eastAsia="宋体" w:hint="eastAsia"/>
          <w:sz w:val="20"/>
          <w:lang w:eastAsia="zh-CN"/>
        </w:rPr>
        <w:t xml:space="preserve">, HARQ-ACK and CSI can be multiplexed. </w:t>
      </w:r>
      <w:r w:rsidRPr="00356B36">
        <w:rPr>
          <w:rFonts w:eastAsia="宋体"/>
          <w:sz w:val="20"/>
          <w:lang w:eastAsia="zh-CN"/>
        </w:rPr>
        <w:t>O</w:t>
      </w:r>
      <w:r w:rsidRPr="00356B36">
        <w:rPr>
          <w:rFonts w:eastAsia="宋体" w:hint="eastAsia"/>
          <w:sz w:val="20"/>
          <w:lang w:eastAsia="zh-CN"/>
        </w:rPr>
        <w:t xml:space="preserve">therwise, it is deemed as </w:t>
      </w:r>
      <w:r>
        <w:rPr>
          <w:rFonts w:eastAsia="宋体"/>
          <w:sz w:val="20"/>
          <w:lang w:eastAsia="zh-CN"/>
        </w:rPr>
        <w:t xml:space="preserve">an </w:t>
      </w:r>
      <w:r w:rsidRPr="00356B36">
        <w:rPr>
          <w:rFonts w:eastAsia="宋体" w:hint="eastAsia"/>
          <w:sz w:val="20"/>
          <w:lang w:eastAsia="zh-CN"/>
        </w:rPr>
        <w:t xml:space="preserve">error case. </w:t>
      </w:r>
      <w:r w:rsidRPr="00356B36">
        <w:rPr>
          <w:rFonts w:eastAsia="宋体"/>
          <w:sz w:val="20"/>
          <w:lang w:eastAsia="zh-CN"/>
        </w:rPr>
        <w:t>F</w:t>
      </w:r>
      <w:r w:rsidRPr="00356B36">
        <w:rPr>
          <w:rFonts w:eastAsia="宋体" w:hint="eastAsia"/>
          <w:sz w:val="20"/>
          <w:lang w:eastAsia="zh-CN"/>
        </w:rPr>
        <w:t xml:space="preserve">or URLLC, the HARQ-ACK transmission should have </w:t>
      </w:r>
      <w:r w:rsidRPr="00356B36">
        <w:rPr>
          <w:rFonts w:eastAsia="宋体"/>
          <w:sz w:val="20"/>
          <w:lang w:eastAsia="zh-CN"/>
        </w:rPr>
        <w:t>higher</w:t>
      </w:r>
      <w:r w:rsidRPr="00356B36">
        <w:rPr>
          <w:rFonts w:eastAsia="宋体" w:hint="eastAsia"/>
          <w:sz w:val="20"/>
          <w:lang w:eastAsia="zh-CN"/>
        </w:rPr>
        <w:t xml:space="preserve"> priority</w:t>
      </w:r>
      <w:r w:rsidRPr="00356B36">
        <w:rPr>
          <w:rFonts w:eastAsia="宋体"/>
          <w:sz w:val="20"/>
          <w:lang w:eastAsia="zh-CN"/>
        </w:rPr>
        <w:t xml:space="preserve"> than CSI</w:t>
      </w:r>
      <w:r w:rsidRPr="00356B36">
        <w:rPr>
          <w:rFonts w:eastAsia="宋体" w:hint="eastAsia"/>
          <w:sz w:val="20"/>
          <w:lang w:eastAsia="zh-CN"/>
        </w:rPr>
        <w:t xml:space="preserve">. UE </w:t>
      </w:r>
      <w:r w:rsidRPr="00356B36">
        <w:rPr>
          <w:rFonts w:eastAsia="宋体"/>
          <w:sz w:val="20"/>
          <w:lang w:eastAsia="zh-CN"/>
        </w:rPr>
        <w:t>behavior</w:t>
      </w:r>
      <w:r w:rsidRPr="00356B36">
        <w:rPr>
          <w:rFonts w:eastAsia="宋体" w:hint="eastAsia"/>
          <w:sz w:val="20"/>
          <w:lang w:eastAsia="zh-CN"/>
        </w:rPr>
        <w:t xml:space="preserve"> should be defined to </w:t>
      </w:r>
      <w:r w:rsidRPr="00356B36">
        <w:rPr>
          <w:rFonts w:eastAsia="宋体"/>
          <w:sz w:val="20"/>
          <w:lang w:eastAsia="zh-CN"/>
        </w:rPr>
        <w:t>guarantee</w:t>
      </w:r>
      <w:r>
        <w:rPr>
          <w:rFonts w:eastAsia="宋体" w:hint="eastAsia"/>
          <w:sz w:val="20"/>
          <w:lang w:eastAsia="zh-CN"/>
        </w:rPr>
        <w:t xml:space="preserve"> URLLC HARQ-ACK transmission</w:t>
      </w:r>
      <w:r>
        <w:rPr>
          <w:rFonts w:eastAsia="宋体"/>
          <w:sz w:val="20"/>
          <w:lang w:eastAsia="zh-CN"/>
        </w:rPr>
        <w:t xml:space="preserve"> regardless of multiplexing timeline. </w:t>
      </w:r>
      <w:r w:rsidRPr="00356B36">
        <w:rPr>
          <w:rFonts w:eastAsia="宋体" w:hint="eastAsia"/>
          <w:sz w:val="20"/>
          <w:lang w:eastAsia="zh-CN"/>
        </w:rPr>
        <w:t xml:space="preserve"> </w:t>
      </w:r>
    </w:p>
    <w:p w14:paraId="5DD0CB7B" w14:textId="7FDADFC2" w:rsidR="00356B36" w:rsidRPr="00356B36" w:rsidRDefault="00356B36" w:rsidP="00356B36">
      <w:pPr>
        <w:spacing w:afterLines="50" w:after="120"/>
        <w:jc w:val="both"/>
        <w:rPr>
          <w:rFonts w:eastAsia="宋体"/>
          <w:sz w:val="20"/>
          <w:lang w:eastAsia="zh-CN"/>
        </w:rPr>
      </w:pPr>
      <w:r w:rsidRPr="00356B36">
        <w:rPr>
          <w:rFonts w:eastAsia="宋体"/>
          <w:sz w:val="20"/>
          <w:lang w:eastAsia="zh-CN"/>
        </w:rPr>
        <w:t>F</w:t>
      </w:r>
      <w:r w:rsidRPr="00356B36">
        <w:rPr>
          <w:rFonts w:eastAsia="宋体" w:hint="eastAsia"/>
          <w:sz w:val="20"/>
          <w:lang w:eastAsia="zh-CN"/>
        </w:rPr>
        <w:t xml:space="preserve">or this </w:t>
      </w:r>
      <w:r w:rsidR="008F02E7">
        <w:rPr>
          <w:rFonts w:eastAsia="宋体"/>
          <w:sz w:val="20"/>
          <w:lang w:eastAsia="zh-CN"/>
        </w:rPr>
        <w:t>s</w:t>
      </w:r>
      <w:r w:rsidR="008F02E7" w:rsidRPr="008F02E7">
        <w:rPr>
          <w:rFonts w:eastAsia="宋体"/>
          <w:sz w:val="20"/>
          <w:lang w:eastAsia="zh-CN"/>
        </w:rPr>
        <w:t>cenario</w:t>
      </w:r>
      <w:r w:rsidRPr="00356B36">
        <w:rPr>
          <w:rFonts w:eastAsia="宋体" w:hint="eastAsia"/>
          <w:sz w:val="20"/>
          <w:lang w:eastAsia="zh-CN"/>
        </w:rPr>
        <w:t>, the following alternatives are observed</w:t>
      </w:r>
      <w:r w:rsidR="00722BB4">
        <w:rPr>
          <w:rFonts w:eastAsia="宋体"/>
          <w:sz w:val="20"/>
          <w:lang w:eastAsia="zh-CN"/>
        </w:rPr>
        <w:t>.</w:t>
      </w:r>
    </w:p>
    <w:p w14:paraId="2E1B1922" w14:textId="0AC70D5E" w:rsidR="00356B36" w:rsidRPr="00BB64C9" w:rsidRDefault="00356B36" w:rsidP="00FE3F68">
      <w:pPr>
        <w:pStyle w:val="af3"/>
        <w:numPr>
          <w:ilvl w:val="0"/>
          <w:numId w:val="47"/>
        </w:numPr>
        <w:spacing w:after="120"/>
        <w:ind w:firstLineChars="0"/>
        <w:jc w:val="both"/>
        <w:rPr>
          <w:sz w:val="20"/>
        </w:rPr>
      </w:pPr>
      <w:r w:rsidRPr="00FE3F68">
        <w:rPr>
          <w:rFonts w:ascii="Times New Roman" w:hAnsi="Times New Roman" w:cs="Times New Roman"/>
          <w:sz w:val="20"/>
        </w:rPr>
        <w:t>Alt</w:t>
      </w:r>
      <w:r w:rsidR="00722BB4">
        <w:rPr>
          <w:rFonts w:ascii="Times New Roman" w:hAnsi="Times New Roman" w:cs="Times New Roman"/>
          <w:sz w:val="20"/>
        </w:rPr>
        <w:t xml:space="preserve"> </w:t>
      </w:r>
      <w:r w:rsidRPr="00FE3F68">
        <w:rPr>
          <w:rFonts w:ascii="Times New Roman" w:hAnsi="Times New Roman" w:cs="Times New Roman"/>
          <w:sz w:val="20"/>
        </w:rPr>
        <w:t xml:space="preserve">1: URLLC HARQ-ACK and CSI are multiplexed on URLLC HARQ-ACK PUCCH resource. Separate coding for URLLC HARQ-ACK and CSI with different code rates is used. </w:t>
      </w:r>
    </w:p>
    <w:p w14:paraId="609FF2F5" w14:textId="77777777" w:rsidR="00356B36" w:rsidRPr="00BB64C9" w:rsidRDefault="00356B36" w:rsidP="00FE3F68">
      <w:pPr>
        <w:pStyle w:val="af3"/>
        <w:numPr>
          <w:ilvl w:val="1"/>
          <w:numId w:val="47"/>
        </w:numPr>
        <w:spacing w:after="120"/>
        <w:ind w:firstLineChars="0"/>
        <w:jc w:val="both"/>
        <w:rPr>
          <w:sz w:val="20"/>
        </w:rPr>
      </w:pPr>
      <w:r w:rsidRPr="00FE3F68">
        <w:rPr>
          <w:rFonts w:ascii="Times New Roman" w:hAnsi="Times New Roman" w:cs="Times New Roman"/>
          <w:sz w:val="20"/>
        </w:rPr>
        <w:t xml:space="preserve">URLLC HARQ-ACK REs is determined based on URLLC HARQ-ACK code rate. </w:t>
      </w:r>
    </w:p>
    <w:p w14:paraId="5D14B0DE" w14:textId="395AE1D4" w:rsidR="00356B36" w:rsidRPr="008F02E7" w:rsidRDefault="00356B36" w:rsidP="00FE3F68">
      <w:pPr>
        <w:pStyle w:val="af3"/>
        <w:numPr>
          <w:ilvl w:val="1"/>
          <w:numId w:val="47"/>
        </w:numPr>
        <w:spacing w:after="120"/>
        <w:ind w:firstLineChars="0"/>
        <w:jc w:val="both"/>
        <w:rPr>
          <w:sz w:val="20"/>
        </w:rPr>
      </w:pPr>
      <w:r w:rsidRPr="00FE3F68">
        <w:rPr>
          <w:rFonts w:ascii="Times New Roman" w:hAnsi="Times New Roman" w:cs="Times New Roman"/>
          <w:sz w:val="20"/>
        </w:rPr>
        <w:t xml:space="preserve">The remaining REs are used for CSI. If CSI actual code rate exceeds the indicated CSI maximum code rate, total or partial CSI can be dropped. </w:t>
      </w:r>
    </w:p>
    <w:p w14:paraId="7DD210E2" w14:textId="77777777" w:rsidR="00356B36" w:rsidRPr="00356B36" w:rsidRDefault="00356B36" w:rsidP="00FE3F68">
      <w:pPr>
        <w:pStyle w:val="af3"/>
        <w:numPr>
          <w:ilvl w:val="0"/>
          <w:numId w:val="47"/>
        </w:numPr>
        <w:spacing w:after="120"/>
        <w:ind w:firstLineChars="0"/>
        <w:jc w:val="both"/>
        <w:rPr>
          <w:sz w:val="20"/>
          <w:szCs w:val="20"/>
        </w:rPr>
      </w:pPr>
      <w:r w:rsidRPr="00FE3F68">
        <w:rPr>
          <w:rFonts w:ascii="Times New Roman" w:hAnsi="Times New Roman" w:cs="Times New Roman"/>
          <w:sz w:val="20"/>
        </w:rPr>
        <w:t>Alt 2: URLLC HARQ-ACK is transmitted and CSI is cancelled or punctured by URLLC HARQ-ACK</w:t>
      </w:r>
      <w:r w:rsidRPr="00356B36">
        <w:rPr>
          <w:rFonts w:hint="eastAsia"/>
          <w:sz w:val="20"/>
          <w:szCs w:val="20"/>
        </w:rPr>
        <w:t xml:space="preserve"> </w:t>
      </w:r>
    </w:p>
    <w:p w14:paraId="35F06EC4" w14:textId="045C605E" w:rsidR="008F02E7" w:rsidRDefault="008F02E7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Scenario-04: URLLC PUSCH vs. URLLC SR</w:t>
      </w:r>
    </w:p>
    <w:p w14:paraId="363672F1" w14:textId="1158743E" w:rsidR="008F02E7" w:rsidRPr="00FE3F68" w:rsidRDefault="008F02E7" w:rsidP="00FE3F68">
      <w:pPr>
        <w:pStyle w:val="a0"/>
        <w:rPr>
          <w:rFonts w:eastAsia="宋体"/>
          <w:lang w:eastAsia="zh-CN"/>
        </w:rPr>
      </w:pPr>
      <w:r w:rsidRPr="008F02E7">
        <w:rPr>
          <w:rFonts w:eastAsia="宋体"/>
          <w:lang w:eastAsia="zh-CN"/>
        </w:rPr>
        <w:t>This scenario is related to RAN1 and RAN2.</w:t>
      </w:r>
      <w:r>
        <w:rPr>
          <w:rFonts w:eastAsia="宋体"/>
          <w:lang w:eastAsia="zh-CN"/>
        </w:rPr>
        <w:t xml:space="preserve"> </w:t>
      </w:r>
      <w:r w:rsidRPr="008F02E7">
        <w:rPr>
          <w:rFonts w:eastAsia="宋体"/>
          <w:lang w:eastAsia="zh-CN"/>
        </w:rPr>
        <w:t>This scenario should be treated in RAN1 with a low priority</w:t>
      </w:r>
      <w:r w:rsidR="00E35E21">
        <w:rPr>
          <w:rFonts w:eastAsia="宋体"/>
          <w:lang w:eastAsia="zh-CN"/>
        </w:rPr>
        <w:t xml:space="preserve">. Since they are for the same service type, no optimization is needed and </w:t>
      </w:r>
      <w:r w:rsidR="00E35E21" w:rsidRPr="00E35E21">
        <w:rPr>
          <w:rFonts w:eastAsia="宋体"/>
          <w:lang w:eastAsia="zh-CN"/>
        </w:rPr>
        <w:t>Rel.15 mechanism is reused, i.e. drop SR while colliding with PUSCH</w:t>
      </w:r>
      <w:r w:rsidR="00E35E21">
        <w:rPr>
          <w:rFonts w:eastAsia="宋体"/>
          <w:lang w:eastAsia="zh-CN"/>
        </w:rPr>
        <w:t xml:space="preserve"> with UL-SCH</w:t>
      </w:r>
      <w:r w:rsidR="00722BB4">
        <w:rPr>
          <w:rFonts w:eastAsia="宋体"/>
          <w:lang w:eastAsia="zh-CN"/>
        </w:rPr>
        <w:t>.</w:t>
      </w:r>
    </w:p>
    <w:p w14:paraId="01DDACEC" w14:textId="744B8BFE" w:rsidR="00E35E21" w:rsidRDefault="00E35E21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Scenario-05: URLLC PUSCH vs. URLLC HARQ-ACK</w:t>
      </w:r>
    </w:p>
    <w:p w14:paraId="702EC8E1" w14:textId="77777777" w:rsidR="002E6125" w:rsidRDefault="002E6125" w:rsidP="00FE3F68">
      <w:pPr>
        <w:pStyle w:val="a0"/>
        <w:rPr>
          <w:rFonts w:eastAsia="宋体"/>
          <w:lang w:eastAsia="zh-CN"/>
        </w:rPr>
      </w:pPr>
      <w:r w:rsidRPr="002E6125">
        <w:rPr>
          <w:rFonts w:eastAsia="宋体"/>
          <w:lang w:eastAsia="zh-CN"/>
        </w:rPr>
        <w:t>This scenario is related to RAN1</w:t>
      </w:r>
      <w:r>
        <w:rPr>
          <w:rFonts w:eastAsia="宋体"/>
          <w:lang w:eastAsia="zh-CN"/>
        </w:rPr>
        <w:t xml:space="preserve"> and should be treated in RAN1 with a low priority. </w:t>
      </w:r>
      <w:r w:rsidRPr="002E6125">
        <w:rPr>
          <w:rFonts w:eastAsia="宋体"/>
          <w:lang w:eastAsia="zh-CN"/>
        </w:rPr>
        <w:t>Rel-15 mechanism can be reused as baseline</w:t>
      </w:r>
      <w:r>
        <w:rPr>
          <w:rFonts w:eastAsia="宋体"/>
          <w:lang w:eastAsia="zh-CN"/>
        </w:rPr>
        <w:t xml:space="preserve">. </w:t>
      </w:r>
      <w:r w:rsidRPr="002E6125">
        <w:rPr>
          <w:rFonts w:eastAsia="宋体"/>
          <w:lang w:eastAsia="zh-CN"/>
        </w:rPr>
        <w:t>In current spec, the fo</w:t>
      </w:r>
      <w:r>
        <w:rPr>
          <w:rFonts w:eastAsia="宋体"/>
          <w:lang w:eastAsia="zh-CN"/>
        </w:rPr>
        <w:t xml:space="preserve">llowing case is an error case. </w:t>
      </w:r>
    </w:p>
    <w:p w14:paraId="1B3699B9" w14:textId="4DDD40C5" w:rsidR="002E6125" w:rsidRDefault="002E6125" w:rsidP="00FE3F68">
      <w:pPr>
        <w:pStyle w:val="af3"/>
        <w:numPr>
          <w:ilvl w:val="0"/>
          <w:numId w:val="47"/>
        </w:numPr>
        <w:spacing w:after="120"/>
        <w:ind w:firstLineChars="0"/>
        <w:jc w:val="both"/>
        <w:rPr>
          <w:rFonts w:ascii="Times" w:hAnsi="Times"/>
          <w:sz w:val="20"/>
        </w:rPr>
      </w:pPr>
      <w:r w:rsidRPr="00FE3F68">
        <w:rPr>
          <w:rFonts w:ascii="Times" w:hAnsi="Times" w:cs="Times New Roman"/>
          <w:sz w:val="20"/>
        </w:rPr>
        <w:lastRenderedPageBreak/>
        <w:t>When HARQ-ACK is multiplexed on PUSCH with frequency hopping disabled, there is no enough REs after the first set of consecutive DMRS symbol(s) to multiplex HARQ-ACK</w:t>
      </w:r>
    </w:p>
    <w:p w14:paraId="1A441F75" w14:textId="2DE7249A" w:rsidR="00073D8E" w:rsidRPr="00073D8E" w:rsidRDefault="00073D8E" w:rsidP="00073D8E">
      <w:pPr>
        <w:spacing w:after="120"/>
        <w:jc w:val="both"/>
        <w:rPr>
          <w:rFonts w:ascii="Times" w:eastAsia="宋体" w:hAnsi="Times"/>
          <w:sz w:val="20"/>
        </w:rPr>
      </w:pPr>
      <w:r w:rsidRPr="00073D8E">
        <w:rPr>
          <w:rFonts w:ascii="Times" w:eastAsia="宋体" w:hAnsi="Times"/>
          <w:sz w:val="20"/>
        </w:rPr>
        <w:t>There may be issue for multiplexing, e.g. in the following case, URLLC HARQ-ACK cannot be multiplexed on URLLC PUSCH.</w:t>
      </w:r>
    </w:p>
    <w:p w14:paraId="42778B58" w14:textId="374FAA97" w:rsidR="00073D8E" w:rsidRPr="00073D8E" w:rsidRDefault="00073D8E" w:rsidP="00FE3F68">
      <w:pPr>
        <w:pStyle w:val="af3"/>
        <w:numPr>
          <w:ilvl w:val="0"/>
          <w:numId w:val="47"/>
        </w:numPr>
        <w:spacing w:after="120"/>
        <w:ind w:firstLineChars="0"/>
        <w:jc w:val="both"/>
        <w:rPr>
          <w:rFonts w:ascii="Times" w:hAnsi="Times"/>
          <w:sz w:val="20"/>
        </w:rPr>
      </w:pPr>
      <w:r w:rsidRPr="00073D8E">
        <w:rPr>
          <w:rFonts w:ascii="Times" w:hAnsi="Times"/>
          <w:sz w:val="20"/>
        </w:rPr>
        <w:t xml:space="preserve">2 symbols PUSCH with 2 symbols DMRS </w:t>
      </w:r>
    </w:p>
    <w:p w14:paraId="7F297F83" w14:textId="63E5E21A" w:rsidR="00073D8E" w:rsidRPr="00073D8E" w:rsidRDefault="00073D8E" w:rsidP="00FE3F68">
      <w:pPr>
        <w:pStyle w:val="af3"/>
        <w:numPr>
          <w:ilvl w:val="0"/>
          <w:numId w:val="47"/>
        </w:numPr>
        <w:spacing w:after="120"/>
        <w:ind w:firstLineChars="0"/>
        <w:jc w:val="both"/>
        <w:rPr>
          <w:rFonts w:ascii="Times" w:hAnsi="Times"/>
          <w:sz w:val="20"/>
        </w:rPr>
      </w:pPr>
      <w:r w:rsidRPr="00073D8E">
        <w:rPr>
          <w:rFonts w:ascii="Times" w:hAnsi="Times"/>
          <w:sz w:val="20"/>
        </w:rPr>
        <w:t>2 symbols PUSCH with hopping.</w:t>
      </w:r>
    </w:p>
    <w:p w14:paraId="22C314E7" w14:textId="2DEB0480" w:rsidR="00073D8E" w:rsidRPr="00FE3F68" w:rsidRDefault="00073D8E" w:rsidP="00FE3F68">
      <w:pPr>
        <w:spacing w:after="120"/>
        <w:jc w:val="both"/>
        <w:rPr>
          <w:rFonts w:ascii="Times" w:eastAsia="宋体" w:hAnsi="Times"/>
          <w:sz w:val="20"/>
        </w:rPr>
      </w:pPr>
      <w:r w:rsidRPr="00073D8E">
        <w:rPr>
          <w:rFonts w:ascii="Times" w:eastAsia="宋体" w:hAnsi="Times"/>
          <w:sz w:val="20"/>
        </w:rPr>
        <w:t xml:space="preserve">Whether </w:t>
      </w:r>
      <w:r>
        <w:rPr>
          <w:rFonts w:ascii="Times" w:eastAsia="宋体" w:hAnsi="Times"/>
          <w:sz w:val="20"/>
        </w:rPr>
        <w:t xml:space="preserve">or how </w:t>
      </w:r>
      <w:r w:rsidRPr="00073D8E">
        <w:rPr>
          <w:rFonts w:ascii="Times" w:eastAsia="宋体" w:hAnsi="Times"/>
          <w:sz w:val="20"/>
        </w:rPr>
        <w:t>to handle these cases can be further discussed if time permits</w:t>
      </w:r>
      <w:r>
        <w:rPr>
          <w:rFonts w:ascii="Times" w:eastAsia="宋体" w:hAnsi="Times"/>
          <w:sz w:val="20"/>
        </w:rPr>
        <w:t>.</w:t>
      </w:r>
    </w:p>
    <w:p w14:paraId="2C18717A" w14:textId="49793821" w:rsidR="00073D8E" w:rsidRDefault="00073D8E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Scenario-06: URLLC PUSCH vs. CSI</w:t>
      </w:r>
    </w:p>
    <w:p w14:paraId="2B7200D0" w14:textId="1EC768BB" w:rsidR="00AE2C3B" w:rsidRPr="00AE2C3B" w:rsidRDefault="00AE2C3B" w:rsidP="00AE2C3B">
      <w:pPr>
        <w:pStyle w:val="a0"/>
        <w:rPr>
          <w:rFonts w:eastAsia="宋体"/>
          <w:lang w:eastAsia="zh-CN"/>
        </w:rPr>
      </w:pPr>
      <w:r w:rsidRPr="00AE2C3B">
        <w:rPr>
          <w:rFonts w:eastAsia="宋体"/>
          <w:lang w:eastAsia="zh-CN"/>
        </w:rPr>
        <w:t>This scenario should be treated in RAN1 with a high priority</w:t>
      </w:r>
      <w:r>
        <w:rPr>
          <w:rFonts w:eastAsia="宋体"/>
          <w:lang w:eastAsia="zh-CN"/>
        </w:rPr>
        <w:t>.</w:t>
      </w:r>
      <w:r w:rsidRPr="00AE2C3B">
        <w:t xml:space="preserve"> </w:t>
      </w:r>
      <w:r>
        <w:t>I</w:t>
      </w:r>
      <w:r w:rsidRPr="00AE2C3B">
        <w:rPr>
          <w:rFonts w:eastAsia="宋体"/>
          <w:lang w:eastAsia="zh-CN"/>
        </w:rPr>
        <w:t xml:space="preserve">n current spec, timeline for multiplexing CSI on PUSCH is checked firstly. If timeline is satisfied, CSI can be multiplexed on PUSCH. Otherwise, it is deemed as </w:t>
      </w:r>
      <w:r w:rsidR="00094BCC">
        <w:rPr>
          <w:rFonts w:eastAsia="宋体"/>
          <w:lang w:eastAsia="zh-CN"/>
        </w:rPr>
        <w:t xml:space="preserve">an </w:t>
      </w:r>
      <w:r w:rsidRPr="00AE2C3B">
        <w:rPr>
          <w:rFonts w:eastAsia="宋体"/>
          <w:lang w:eastAsia="zh-CN"/>
        </w:rPr>
        <w:t>error case. URLLC PUSCH transmission should be guaranteed as higher priority.</w:t>
      </w:r>
    </w:p>
    <w:p w14:paraId="4F95E448" w14:textId="63099351" w:rsidR="00AE2C3B" w:rsidRPr="00AE2C3B" w:rsidRDefault="00AE2C3B" w:rsidP="00AE2C3B">
      <w:pPr>
        <w:pStyle w:val="a0"/>
        <w:rPr>
          <w:rFonts w:eastAsia="宋体"/>
          <w:lang w:eastAsia="zh-CN"/>
        </w:rPr>
      </w:pPr>
      <w:r w:rsidRPr="00AE2C3B">
        <w:rPr>
          <w:rFonts w:eastAsia="宋体"/>
          <w:lang w:eastAsia="zh-CN"/>
        </w:rPr>
        <w:t xml:space="preserve">For this </w:t>
      </w:r>
      <w:r>
        <w:rPr>
          <w:rFonts w:eastAsia="宋体"/>
          <w:lang w:eastAsia="zh-CN"/>
        </w:rPr>
        <w:t>scenario</w:t>
      </w:r>
      <w:r w:rsidRPr="00AE2C3B">
        <w:rPr>
          <w:rFonts w:eastAsia="宋体"/>
          <w:lang w:eastAsia="zh-CN"/>
        </w:rPr>
        <w:t>, the following alternatives are observed</w:t>
      </w:r>
      <w:r w:rsidR="00094BCC">
        <w:rPr>
          <w:rFonts w:eastAsia="宋体"/>
          <w:lang w:eastAsia="zh-CN"/>
        </w:rPr>
        <w:t>.</w:t>
      </w:r>
    </w:p>
    <w:p w14:paraId="3F5B4CA3" w14:textId="77777777" w:rsidR="00AE2C3B" w:rsidRDefault="00AE2C3B" w:rsidP="00FE3F68">
      <w:pPr>
        <w:pStyle w:val="af3"/>
        <w:numPr>
          <w:ilvl w:val="0"/>
          <w:numId w:val="47"/>
        </w:numPr>
        <w:spacing w:after="120"/>
        <w:ind w:firstLineChars="0"/>
        <w:jc w:val="both"/>
      </w:pPr>
      <w:r w:rsidRPr="00FE3F68">
        <w:rPr>
          <w:rFonts w:ascii="Times" w:hAnsi="Times"/>
          <w:sz w:val="20"/>
        </w:rPr>
        <w:t>Alt 1: If timeline requirement is satisfied, CSI is multiplexed on URLLC PUSCH (betaoffset &lt;1) considering the URLLC PUSCH reliability</w:t>
      </w:r>
    </w:p>
    <w:p w14:paraId="39E20213" w14:textId="6E964E71" w:rsidR="00AE2C3B" w:rsidRPr="00BB64C9" w:rsidRDefault="00AE2C3B" w:rsidP="00FE3F68">
      <w:pPr>
        <w:pStyle w:val="af3"/>
        <w:numPr>
          <w:ilvl w:val="1"/>
          <w:numId w:val="47"/>
        </w:numPr>
        <w:spacing w:after="120"/>
        <w:ind w:firstLineChars="0"/>
        <w:jc w:val="both"/>
      </w:pPr>
      <w:r w:rsidRPr="00FE3F68">
        <w:rPr>
          <w:rFonts w:ascii="Times" w:hAnsi="Times"/>
          <w:sz w:val="20"/>
        </w:rPr>
        <w:t>If timeline is not satisfied, drop CSI</w:t>
      </w:r>
    </w:p>
    <w:p w14:paraId="1D2C0874" w14:textId="2E7654FE" w:rsidR="00073D8E" w:rsidRPr="00FE3F68" w:rsidRDefault="00AE2C3B" w:rsidP="00FE3F68">
      <w:pPr>
        <w:pStyle w:val="af3"/>
        <w:numPr>
          <w:ilvl w:val="0"/>
          <w:numId w:val="47"/>
        </w:numPr>
        <w:spacing w:after="120"/>
        <w:ind w:firstLineChars="0"/>
        <w:jc w:val="both"/>
        <w:rPr>
          <w:rFonts w:ascii="Times" w:hAnsi="Times"/>
          <w:sz w:val="20"/>
        </w:rPr>
      </w:pPr>
      <w:r w:rsidRPr="00FE3F68">
        <w:rPr>
          <w:rFonts w:ascii="Times" w:hAnsi="Times"/>
          <w:sz w:val="20"/>
        </w:rPr>
        <w:t>Alt 2: Drop CSI, only transmit URLLC PUSCH</w:t>
      </w:r>
    </w:p>
    <w:p w14:paraId="2D5E4031" w14:textId="2D8353C4" w:rsidR="005705C9" w:rsidRPr="00FE3F68" w:rsidRDefault="005705C9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Scenario-07: eMBB SR vs. URLLC SR</w:t>
      </w:r>
    </w:p>
    <w:p w14:paraId="4C532E9F" w14:textId="174C2962" w:rsidR="007630D9" w:rsidRDefault="005705C9" w:rsidP="007630D9">
      <w:pPr>
        <w:spacing w:afterLines="50" w:after="120"/>
        <w:jc w:val="both"/>
        <w:rPr>
          <w:rFonts w:eastAsia="宋体"/>
          <w:sz w:val="20"/>
          <w:lang w:val="en-GB" w:eastAsia="zh-CN"/>
        </w:rPr>
      </w:pPr>
      <w:r w:rsidRPr="00FE3F68">
        <w:rPr>
          <w:rFonts w:ascii="Times" w:eastAsia="宋体" w:hAnsi="Times"/>
          <w:sz w:val="20"/>
          <w:lang w:eastAsia="zh-CN"/>
        </w:rPr>
        <w:t>This scenario should be treated in RAN1 with a low priority.</w:t>
      </w:r>
      <w:r w:rsidR="007630D9" w:rsidRPr="007630D9">
        <w:rPr>
          <w:rFonts w:eastAsia="宋体"/>
          <w:sz w:val="20"/>
          <w:lang w:val="en-GB" w:eastAsia="zh-CN"/>
        </w:rPr>
        <w:t xml:space="preserve"> </w:t>
      </w:r>
    </w:p>
    <w:p w14:paraId="1B72111E" w14:textId="6FAB9556" w:rsidR="007630D9" w:rsidRDefault="007630D9" w:rsidP="007630D9">
      <w:pPr>
        <w:spacing w:afterLines="50" w:after="120"/>
        <w:jc w:val="both"/>
        <w:rPr>
          <w:rFonts w:eastAsia="宋体"/>
          <w:sz w:val="20"/>
          <w:lang w:val="en-GB" w:eastAsia="zh-CN"/>
        </w:rPr>
      </w:pPr>
      <w:r>
        <w:rPr>
          <w:rFonts w:eastAsia="宋体"/>
          <w:sz w:val="20"/>
          <w:lang w:val="en-GB" w:eastAsia="zh-CN"/>
        </w:rPr>
        <w:t xml:space="preserve">For </w:t>
      </w:r>
      <w:r w:rsidR="00C17D99">
        <w:rPr>
          <w:rFonts w:eastAsia="宋体"/>
          <w:sz w:val="20"/>
          <w:lang w:val="en-GB" w:eastAsia="zh-CN"/>
        </w:rPr>
        <w:t xml:space="preserve">SR transmission, </w:t>
      </w:r>
      <w:r>
        <w:rPr>
          <w:rFonts w:eastAsia="宋体"/>
          <w:sz w:val="20"/>
          <w:lang w:val="en-GB" w:eastAsia="zh-CN"/>
        </w:rPr>
        <w:t xml:space="preserve">according the current mechanism, there is a problem </w:t>
      </w:r>
      <w:r w:rsidR="00094BCC">
        <w:rPr>
          <w:rFonts w:eastAsia="宋体"/>
          <w:sz w:val="20"/>
          <w:lang w:val="en-GB" w:eastAsia="zh-CN"/>
        </w:rPr>
        <w:t xml:space="preserve">in the case </w:t>
      </w:r>
      <w:r>
        <w:rPr>
          <w:rFonts w:eastAsia="宋体"/>
          <w:sz w:val="20"/>
          <w:lang w:val="en-GB" w:eastAsia="zh-CN"/>
        </w:rPr>
        <w:t>that a long SR for eMBB (e.g. 14-symbol SR PUCCH) overlap</w:t>
      </w:r>
      <w:r w:rsidR="00094BCC">
        <w:rPr>
          <w:rFonts w:eastAsia="宋体"/>
          <w:sz w:val="20"/>
          <w:lang w:val="en-GB" w:eastAsia="zh-CN"/>
        </w:rPr>
        <w:t>s</w:t>
      </w:r>
      <w:r>
        <w:rPr>
          <w:rFonts w:eastAsia="宋体"/>
          <w:sz w:val="20"/>
          <w:lang w:val="en-GB" w:eastAsia="zh-CN"/>
        </w:rPr>
        <w:t xml:space="preserve"> with </w:t>
      </w:r>
      <w:r w:rsidRPr="005B76D9">
        <w:rPr>
          <w:rFonts w:eastAsia="宋体"/>
          <w:sz w:val="20"/>
          <w:lang w:val="en-GB" w:eastAsia="zh-CN"/>
        </w:rPr>
        <w:t>several</w:t>
      </w:r>
      <w:r>
        <w:rPr>
          <w:rFonts w:eastAsia="宋体"/>
          <w:sz w:val="20"/>
          <w:lang w:val="en-GB" w:eastAsia="zh-CN"/>
        </w:rPr>
        <w:t xml:space="preserve"> short SR transmission opportunities for URLLC (e.g., 1-symbol PUCCH SR with 2-symbol periodicity)</w:t>
      </w:r>
      <w:r w:rsidR="009F21E0">
        <w:rPr>
          <w:rFonts w:eastAsia="宋体"/>
          <w:sz w:val="20"/>
          <w:lang w:val="en-GB" w:eastAsia="zh-CN"/>
        </w:rPr>
        <w:t xml:space="preserve">. </w:t>
      </w:r>
      <w:r>
        <w:rPr>
          <w:rFonts w:eastAsia="宋体"/>
          <w:sz w:val="20"/>
          <w:lang w:val="en-GB" w:eastAsia="zh-CN"/>
        </w:rPr>
        <w:t xml:space="preserve"> </w:t>
      </w:r>
      <w:r w:rsidR="00B32FA4">
        <w:rPr>
          <w:rFonts w:eastAsia="宋体"/>
          <w:sz w:val="20"/>
          <w:lang w:val="en-GB" w:eastAsia="zh-CN"/>
        </w:rPr>
        <w:t xml:space="preserve">AS shown in </w:t>
      </w:r>
      <w:r w:rsidR="00B32FA4" w:rsidRPr="00F07368">
        <w:rPr>
          <w:rFonts w:eastAsia="宋体"/>
          <w:sz w:val="20"/>
          <w:szCs w:val="20"/>
          <w:lang w:val="en-GB" w:eastAsia="zh-CN"/>
        </w:rPr>
        <w:fldChar w:fldCharType="begin"/>
      </w:r>
      <w:r w:rsidR="00B32FA4" w:rsidRPr="008D677C">
        <w:rPr>
          <w:rFonts w:eastAsia="宋体"/>
          <w:sz w:val="20"/>
          <w:szCs w:val="20"/>
          <w:lang w:val="en-GB" w:eastAsia="zh-CN"/>
        </w:rPr>
        <w:instrText xml:space="preserve"> REF _Ref5110115 \h </w:instrText>
      </w:r>
      <w:r w:rsidR="00B32FA4">
        <w:rPr>
          <w:rFonts w:eastAsia="宋体"/>
          <w:sz w:val="20"/>
          <w:szCs w:val="20"/>
          <w:lang w:val="en-GB" w:eastAsia="zh-CN"/>
        </w:rPr>
        <w:instrText xml:space="preserve"> \* MERGEFORMAT </w:instrText>
      </w:r>
      <w:r w:rsidR="00B32FA4" w:rsidRPr="00F07368">
        <w:rPr>
          <w:rFonts w:eastAsia="宋体"/>
          <w:sz w:val="20"/>
          <w:szCs w:val="20"/>
          <w:lang w:val="en-GB" w:eastAsia="zh-CN"/>
        </w:rPr>
      </w:r>
      <w:r w:rsidR="00B32FA4" w:rsidRPr="00F07368">
        <w:rPr>
          <w:rFonts w:eastAsia="宋体"/>
          <w:sz w:val="20"/>
          <w:szCs w:val="20"/>
          <w:lang w:val="en-GB" w:eastAsia="zh-CN"/>
        </w:rPr>
        <w:fldChar w:fldCharType="separate"/>
      </w:r>
      <w:r w:rsidR="00B32FA4" w:rsidRPr="009B1EB9">
        <w:rPr>
          <w:sz w:val="20"/>
          <w:szCs w:val="20"/>
        </w:rPr>
        <w:t xml:space="preserve">Figure </w:t>
      </w:r>
      <w:r w:rsidR="00B32FA4" w:rsidRPr="009B1EB9">
        <w:rPr>
          <w:noProof/>
          <w:sz w:val="20"/>
          <w:szCs w:val="20"/>
        </w:rPr>
        <w:t>3</w:t>
      </w:r>
      <w:r w:rsidR="00B32FA4" w:rsidRPr="00F07368">
        <w:rPr>
          <w:rFonts w:eastAsia="宋体"/>
          <w:sz w:val="20"/>
          <w:szCs w:val="20"/>
          <w:lang w:val="en-GB" w:eastAsia="zh-CN"/>
        </w:rPr>
        <w:fldChar w:fldCharType="end"/>
      </w:r>
      <w:r w:rsidR="00B32FA4">
        <w:rPr>
          <w:rFonts w:eastAsia="宋体"/>
          <w:sz w:val="20"/>
          <w:szCs w:val="20"/>
          <w:lang w:val="en-GB" w:eastAsia="zh-CN"/>
        </w:rPr>
        <w:t xml:space="preserve">, </w:t>
      </w:r>
      <w:r w:rsidR="00B32FA4">
        <w:rPr>
          <w:rFonts w:eastAsia="宋体"/>
          <w:sz w:val="20"/>
          <w:lang w:val="en-GB" w:eastAsia="zh-CN"/>
        </w:rPr>
        <w:t>i</w:t>
      </w:r>
      <w:r>
        <w:rPr>
          <w:rFonts w:eastAsia="宋体"/>
          <w:sz w:val="20"/>
          <w:lang w:val="en-GB" w:eastAsia="zh-CN"/>
        </w:rPr>
        <w:t>f the long SR is</w:t>
      </w:r>
      <w:r w:rsidRPr="005E14AD">
        <w:rPr>
          <w:rFonts w:eastAsia="宋体"/>
          <w:sz w:val="20"/>
          <w:lang w:val="en-GB" w:eastAsia="zh-CN"/>
        </w:rPr>
        <w:t xml:space="preserve"> </w:t>
      </w:r>
      <w:r w:rsidRPr="00CF0059">
        <w:rPr>
          <w:rFonts w:eastAsia="宋体"/>
          <w:sz w:val="20"/>
          <w:lang w:val="en-GB" w:eastAsia="zh-CN"/>
        </w:rPr>
        <w:t>instruct</w:t>
      </w:r>
      <w:r>
        <w:rPr>
          <w:rFonts w:eastAsia="宋体"/>
          <w:sz w:val="20"/>
          <w:lang w:val="en-GB" w:eastAsia="zh-CN"/>
        </w:rPr>
        <w:t xml:space="preserve">ed before URLLC service packets arrival, </w:t>
      </w:r>
      <w:r w:rsidR="005E0923">
        <w:rPr>
          <w:rFonts w:eastAsia="宋体"/>
          <w:sz w:val="20"/>
          <w:lang w:val="en-GB" w:eastAsia="zh-CN"/>
        </w:rPr>
        <w:t xml:space="preserve">UE starts to transmit eMBB SR, </w:t>
      </w:r>
      <w:r w:rsidR="009F21E0">
        <w:rPr>
          <w:rFonts w:eastAsia="宋体"/>
          <w:sz w:val="20"/>
          <w:lang w:val="en-GB" w:eastAsia="zh-CN"/>
        </w:rPr>
        <w:t xml:space="preserve">then these collided URLLC SR PUCCH resources would be not </w:t>
      </w:r>
      <w:r w:rsidR="00B32FA4">
        <w:rPr>
          <w:rFonts w:eastAsia="宋体"/>
          <w:sz w:val="20"/>
          <w:lang w:val="en-GB" w:eastAsia="zh-CN"/>
        </w:rPr>
        <w:t>available</w:t>
      </w:r>
      <w:r w:rsidR="00A3676E">
        <w:rPr>
          <w:rFonts w:eastAsia="宋体"/>
          <w:sz w:val="20"/>
          <w:lang w:val="en-GB" w:eastAsia="zh-CN"/>
        </w:rPr>
        <w:t xml:space="preserve">, which is good for URLLC SR latency reduction. This </w:t>
      </w:r>
      <w:r w:rsidR="005E0923">
        <w:rPr>
          <w:rFonts w:eastAsia="宋体"/>
          <w:sz w:val="20"/>
          <w:lang w:val="en-GB" w:eastAsia="zh-CN"/>
        </w:rPr>
        <w:t xml:space="preserve">scenario </w:t>
      </w:r>
      <w:r>
        <w:rPr>
          <w:rFonts w:eastAsia="宋体"/>
          <w:sz w:val="20"/>
          <w:lang w:val="en-GB" w:eastAsia="zh-CN"/>
        </w:rPr>
        <w:t xml:space="preserve">is similar to the case of resource conflict between configured grant and configured grant. </w:t>
      </w:r>
      <w:r w:rsidR="009F21E0">
        <w:rPr>
          <w:rFonts w:eastAsia="宋体"/>
          <w:sz w:val="20"/>
          <w:lang w:val="en-GB" w:eastAsia="zh-CN"/>
        </w:rPr>
        <w:t xml:space="preserve">However, different from CG PUSCH and CG PUSCH, </w:t>
      </w:r>
      <w:r w:rsidR="00A3676E">
        <w:rPr>
          <w:rFonts w:eastAsia="宋体"/>
          <w:sz w:val="20"/>
          <w:lang w:val="en-GB" w:eastAsia="zh-CN"/>
        </w:rPr>
        <w:t xml:space="preserve">typically, </w:t>
      </w:r>
      <w:r w:rsidR="009F21E0">
        <w:rPr>
          <w:rFonts w:eastAsia="宋体"/>
          <w:sz w:val="20"/>
          <w:lang w:val="en-GB" w:eastAsia="zh-CN"/>
        </w:rPr>
        <w:t>the duration for eMBB and URLLC SR</w:t>
      </w:r>
      <w:r w:rsidR="00A3676E">
        <w:rPr>
          <w:rFonts w:eastAsia="宋体"/>
          <w:sz w:val="20"/>
          <w:lang w:val="en-GB" w:eastAsia="zh-CN"/>
        </w:rPr>
        <w:t xml:space="preserve"> PUCCH</w:t>
      </w:r>
      <w:r w:rsidR="009F21E0">
        <w:rPr>
          <w:rFonts w:eastAsia="宋体"/>
          <w:sz w:val="20"/>
          <w:lang w:val="en-GB" w:eastAsia="zh-CN"/>
        </w:rPr>
        <w:t xml:space="preserve"> </w:t>
      </w:r>
      <w:r w:rsidR="00B32FA4">
        <w:rPr>
          <w:rFonts w:eastAsia="宋体"/>
          <w:sz w:val="20"/>
          <w:lang w:val="en-GB" w:eastAsia="zh-CN"/>
        </w:rPr>
        <w:t>is no need to be different</w:t>
      </w:r>
      <w:r>
        <w:rPr>
          <w:rFonts w:eastAsia="宋体"/>
          <w:sz w:val="20"/>
          <w:lang w:val="en-GB" w:eastAsia="zh-CN"/>
        </w:rPr>
        <w:t xml:space="preserve">. </w:t>
      </w:r>
    </w:p>
    <w:p w14:paraId="02075FD4" w14:textId="77777777" w:rsidR="007630D9" w:rsidRDefault="007630D9" w:rsidP="007630D9">
      <w:pPr>
        <w:spacing w:afterLines="50" w:after="120"/>
        <w:jc w:val="both"/>
        <w:rPr>
          <w:rFonts w:eastAsia="宋体"/>
          <w:sz w:val="20"/>
          <w:lang w:val="en-GB" w:eastAsia="zh-CN"/>
        </w:rPr>
      </w:pPr>
      <w:r w:rsidRPr="00FE3F68">
        <w:rPr>
          <w:rFonts w:eastAsia="宋体"/>
          <w:noProof/>
          <w:lang w:eastAsia="zh-CN"/>
        </w:rPr>
        <w:drawing>
          <wp:inline distT="0" distB="0" distL="0" distR="0" wp14:anchorId="7D4ECA97" wp14:editId="52BF10B2">
            <wp:extent cx="5733277" cy="1207770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52"/>
                    <a:stretch/>
                  </pic:blipFill>
                  <pic:spPr bwMode="auto">
                    <a:xfrm>
                      <a:off x="0" y="0"/>
                      <a:ext cx="5733415" cy="1207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8AFE49" w14:textId="248CF77C" w:rsidR="005705C9" w:rsidRPr="00FE3F68" w:rsidRDefault="007630D9" w:rsidP="001B1393">
      <w:pPr>
        <w:pStyle w:val="a5"/>
        <w:jc w:val="center"/>
        <w:rPr>
          <w:rFonts w:eastAsia="宋体" w:hint="eastAsia"/>
          <w:lang w:val="en-GB" w:eastAsia="zh-CN"/>
        </w:rPr>
      </w:pPr>
      <w:bookmarkStart w:id="5" w:name="_Ref51101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5"/>
      <w:r>
        <w:t xml:space="preserve"> </w:t>
      </w:r>
      <w:r w:rsidRPr="005B76D9">
        <w:rPr>
          <w:rFonts w:eastAsia="宋体"/>
          <w:lang w:val="en-GB" w:eastAsia="zh-CN"/>
        </w:rPr>
        <w:t>example for</w:t>
      </w:r>
      <w:r>
        <w:rPr>
          <w:rFonts w:eastAsia="宋体"/>
          <w:lang w:val="en-GB" w:eastAsia="zh-CN"/>
        </w:rPr>
        <w:t xml:space="preserve"> SR transmission for eMBB and URLLC</w:t>
      </w:r>
    </w:p>
    <w:p w14:paraId="7A62A2F0" w14:textId="3F7B7A54" w:rsidR="00273BA5" w:rsidRDefault="00273BA5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Scenario-08: eMBB SR vs. URLLC HARQ-ACK</w:t>
      </w:r>
    </w:p>
    <w:p w14:paraId="502C0659" w14:textId="2A53650A" w:rsidR="00273BA5" w:rsidRPr="00FE3F68" w:rsidRDefault="00273BA5" w:rsidP="00FE3F68">
      <w:pPr>
        <w:pStyle w:val="a0"/>
        <w:rPr>
          <w:rFonts w:eastAsia="宋体"/>
          <w:lang w:eastAsia="zh-CN"/>
        </w:rPr>
      </w:pPr>
      <w:r w:rsidRPr="00273BA5">
        <w:rPr>
          <w:rFonts w:eastAsia="宋体"/>
          <w:lang w:eastAsia="zh-CN"/>
        </w:rPr>
        <w:t>This scenario should be treated in RAN1 with a high priority</w:t>
      </w:r>
      <w:r>
        <w:rPr>
          <w:rFonts w:eastAsia="宋体"/>
          <w:lang w:eastAsia="zh-CN"/>
        </w:rPr>
        <w:t xml:space="preserve">. </w:t>
      </w:r>
      <w:r w:rsidRPr="00273BA5">
        <w:rPr>
          <w:rFonts w:eastAsia="宋体"/>
          <w:lang w:eastAsia="zh-CN"/>
        </w:rPr>
        <w:t xml:space="preserve">Rel-15 mechanism can be baseline.  </w:t>
      </w:r>
      <w:r>
        <w:rPr>
          <w:rFonts w:eastAsia="宋体"/>
          <w:lang w:eastAsia="zh-CN"/>
        </w:rPr>
        <w:t>I</w:t>
      </w:r>
      <w:r w:rsidRPr="00273BA5">
        <w:rPr>
          <w:rFonts w:eastAsia="宋体"/>
          <w:lang w:eastAsia="zh-CN"/>
        </w:rPr>
        <w:t>n particular</w:t>
      </w:r>
      <w:r>
        <w:rPr>
          <w:rFonts w:eastAsia="宋体"/>
          <w:lang w:eastAsia="zh-CN"/>
        </w:rPr>
        <w:t>, when</w:t>
      </w:r>
      <w:r w:rsidRPr="00273BA5">
        <w:rPr>
          <w:rFonts w:eastAsia="宋体"/>
          <w:lang w:eastAsia="zh-CN"/>
        </w:rPr>
        <w:t xml:space="preserve"> eMBB SR with multiple bits</w:t>
      </w:r>
      <w:r>
        <w:rPr>
          <w:rFonts w:eastAsia="宋体"/>
          <w:lang w:eastAsia="zh-CN"/>
        </w:rPr>
        <w:t xml:space="preserve"> is</w:t>
      </w:r>
      <w:r w:rsidRPr="00273BA5">
        <w:rPr>
          <w:rFonts w:eastAsia="宋体"/>
          <w:lang w:eastAsia="zh-CN"/>
        </w:rPr>
        <w:t xml:space="preserve"> multiplex</w:t>
      </w:r>
      <w:r>
        <w:rPr>
          <w:rFonts w:eastAsia="宋体"/>
          <w:lang w:eastAsia="zh-CN"/>
        </w:rPr>
        <w:t>ed</w:t>
      </w:r>
      <w:r w:rsidRPr="00273BA5">
        <w:rPr>
          <w:rFonts w:eastAsia="宋体"/>
          <w:lang w:eastAsia="zh-CN"/>
        </w:rPr>
        <w:t xml:space="preserve"> on URLLC HARQ-ACK resource, the reliability of U</w:t>
      </w:r>
      <w:r>
        <w:rPr>
          <w:rFonts w:eastAsia="宋体"/>
          <w:lang w:eastAsia="zh-CN"/>
        </w:rPr>
        <w:t>RLLC HARQ-ACK may be impacted</w:t>
      </w:r>
      <w:r w:rsidR="00233727">
        <w:rPr>
          <w:rFonts w:eastAsia="宋体"/>
          <w:lang w:eastAsia="zh-CN"/>
        </w:rPr>
        <w:t>,</w:t>
      </w:r>
      <w:r w:rsidR="00233727">
        <w:rPr>
          <w:rFonts w:eastAsia="宋体"/>
          <w:lang w:eastAsia="zh-CN"/>
        </w:rPr>
        <w:t xml:space="preserve"> </w:t>
      </w:r>
      <w:r w:rsidR="00233727">
        <w:rPr>
          <w:rFonts w:eastAsia="宋体"/>
          <w:lang w:eastAsia="zh-CN"/>
        </w:rPr>
        <w:t>e</w:t>
      </w:r>
      <w:r w:rsidRPr="00273BA5">
        <w:rPr>
          <w:rFonts w:eastAsia="宋体"/>
          <w:lang w:eastAsia="zh-CN"/>
        </w:rPr>
        <w:t>.g. the actual code rate after multiplexing of eMBB SR and URLLC HARQ-ACK is larger than maximum code rate for URLLC HARQ-ACK.</w:t>
      </w:r>
    </w:p>
    <w:p w14:paraId="79461A44" w14:textId="25D1892D" w:rsidR="007630D9" w:rsidRDefault="007630D9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Scenario-09: eMBB SR vs. CSI</w:t>
      </w:r>
    </w:p>
    <w:p w14:paraId="5F9C7561" w14:textId="33FCA109" w:rsidR="007630D9" w:rsidRPr="00FE3F68" w:rsidRDefault="007630D9" w:rsidP="00FE3F68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this scenario, </w:t>
      </w:r>
      <w:r w:rsidRPr="007630D9">
        <w:rPr>
          <w:rFonts w:eastAsia="宋体"/>
          <w:lang w:eastAsia="zh-CN"/>
        </w:rPr>
        <w:t>Rel-15 mechanism is reused.</w:t>
      </w:r>
    </w:p>
    <w:p w14:paraId="0EBB8C10" w14:textId="6CEE9BA3" w:rsidR="007630D9" w:rsidRDefault="007630D9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Scenario-10: eMBB SR vs. URLLC PUSCH</w:t>
      </w:r>
    </w:p>
    <w:p w14:paraId="6935F197" w14:textId="3765E357" w:rsidR="00DE1F49" w:rsidRPr="00DE1F49" w:rsidRDefault="00DE1F49" w:rsidP="00DE1F49">
      <w:pPr>
        <w:pStyle w:val="a0"/>
        <w:rPr>
          <w:rFonts w:eastAsia="宋体"/>
          <w:lang w:eastAsia="zh-CN"/>
        </w:rPr>
      </w:pPr>
      <w:r w:rsidRPr="00DE1F49">
        <w:rPr>
          <w:rFonts w:eastAsia="宋体"/>
          <w:lang w:eastAsia="zh-CN"/>
        </w:rPr>
        <w:t xml:space="preserve">In current specs, PUSCH and SR are not allowed to </w:t>
      </w:r>
      <w:r>
        <w:rPr>
          <w:rFonts w:eastAsia="宋体"/>
          <w:lang w:eastAsia="zh-CN"/>
        </w:rPr>
        <w:t xml:space="preserve">be transmitted simultaneously. </w:t>
      </w:r>
      <w:r w:rsidRPr="00DE1F49">
        <w:rPr>
          <w:rFonts w:eastAsia="宋体"/>
          <w:lang w:eastAsia="zh-CN"/>
        </w:rPr>
        <w:t xml:space="preserve">During eMBB SR transmission, it should be allowed that URLLC PUSCH scheduled by </w:t>
      </w:r>
      <w:r>
        <w:rPr>
          <w:rFonts w:eastAsia="宋体"/>
          <w:lang w:eastAsia="zh-CN"/>
        </w:rPr>
        <w:t>gNB due to the higher priority.</w:t>
      </w:r>
    </w:p>
    <w:p w14:paraId="55821495" w14:textId="77777777" w:rsidR="00DE1F49" w:rsidRPr="00DE1F49" w:rsidRDefault="00DE1F49" w:rsidP="00DE1F49">
      <w:pPr>
        <w:pStyle w:val="a0"/>
        <w:rPr>
          <w:rFonts w:eastAsia="宋体"/>
          <w:lang w:eastAsia="zh-CN"/>
        </w:rPr>
      </w:pPr>
      <w:r w:rsidRPr="00DE1F49">
        <w:rPr>
          <w:rFonts w:eastAsia="宋体"/>
          <w:lang w:eastAsia="zh-CN"/>
        </w:rPr>
        <w:t>The following solution is suggested:</w:t>
      </w:r>
    </w:p>
    <w:p w14:paraId="6B622D63" w14:textId="2CCFB372" w:rsidR="00DE1F49" w:rsidRDefault="00DE1F49" w:rsidP="00FE3F68">
      <w:pPr>
        <w:pStyle w:val="af3"/>
        <w:numPr>
          <w:ilvl w:val="0"/>
          <w:numId w:val="47"/>
        </w:numPr>
        <w:spacing w:after="120"/>
        <w:ind w:firstLineChars="0"/>
        <w:jc w:val="both"/>
        <w:rPr>
          <w:rFonts w:ascii="Times" w:hAnsi="Times"/>
          <w:sz w:val="20"/>
        </w:rPr>
      </w:pPr>
      <w:r>
        <w:rPr>
          <w:rFonts w:ascii="Times" w:hAnsi="Times" w:cs="Times New Roman"/>
          <w:sz w:val="20"/>
        </w:rPr>
        <w:lastRenderedPageBreak/>
        <w:t xml:space="preserve">When </w:t>
      </w:r>
      <w:r w:rsidRPr="00FE3F68">
        <w:rPr>
          <w:rFonts w:ascii="Times" w:hAnsi="Times" w:cs="Times New Roman"/>
          <w:sz w:val="20"/>
        </w:rPr>
        <w:t xml:space="preserve">UE is scheduled with a URLLC PUSCH colliding with eMBB SR, e.g. </w:t>
      </w:r>
      <w:r w:rsidR="005E2314">
        <w:rPr>
          <w:rFonts w:ascii="Times" w:hAnsi="Times" w:cs="Times New Roman"/>
          <w:sz w:val="20"/>
        </w:rPr>
        <w:t>before</w:t>
      </w:r>
      <w:r w:rsidR="005E2314" w:rsidRPr="00BB64C9">
        <w:rPr>
          <w:rFonts w:ascii="Times" w:hAnsi="Times" w:cs="Times New Roman"/>
          <w:sz w:val="20"/>
        </w:rPr>
        <w:t xml:space="preserve"> </w:t>
      </w:r>
      <w:r w:rsidR="005E2314">
        <w:rPr>
          <w:rFonts w:ascii="Times" w:hAnsi="Times" w:cs="Times New Roman"/>
          <w:sz w:val="20"/>
        </w:rPr>
        <w:t xml:space="preserve">SR PUCCH transmission or </w:t>
      </w:r>
      <w:r w:rsidRPr="00FE3F68">
        <w:rPr>
          <w:rFonts w:ascii="Times" w:hAnsi="Times" w:cs="Times New Roman"/>
          <w:sz w:val="20"/>
        </w:rPr>
        <w:t>during eMBB SR transmission with long PUCCH format,</w:t>
      </w:r>
    </w:p>
    <w:p w14:paraId="3E82CAD4" w14:textId="30742008" w:rsidR="00DE1F49" w:rsidRPr="00FE3F68" w:rsidRDefault="00DE1F49" w:rsidP="00FE3F68">
      <w:pPr>
        <w:pStyle w:val="af3"/>
        <w:numPr>
          <w:ilvl w:val="1"/>
          <w:numId w:val="47"/>
        </w:numPr>
        <w:spacing w:after="120"/>
        <w:ind w:firstLineChars="0"/>
        <w:jc w:val="both"/>
        <w:rPr>
          <w:rFonts w:ascii="Times" w:hAnsi="Times"/>
          <w:sz w:val="20"/>
        </w:rPr>
      </w:pPr>
      <w:r w:rsidRPr="00FE3F68">
        <w:rPr>
          <w:rFonts w:ascii="Times" w:hAnsi="Times" w:cs="Times New Roman"/>
          <w:sz w:val="20"/>
        </w:rPr>
        <w:t>Drop eMBB SR and URLLC PUSCH is transmitted.</w:t>
      </w:r>
    </w:p>
    <w:p w14:paraId="1F2E1699" w14:textId="189B8CF3" w:rsidR="006F1F17" w:rsidRDefault="006F1F17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FE3F68">
        <w:rPr>
          <w:rFonts w:ascii="Arial" w:eastAsia="宋体" w:hAnsi="Arial"/>
          <w:b w:val="0"/>
          <w:szCs w:val="20"/>
          <w:lang w:eastAsia="zh-CN"/>
        </w:rPr>
        <w:t>Scenario-11: eMBB HARQ-ACK vs. URLLC SR</w:t>
      </w:r>
    </w:p>
    <w:p w14:paraId="7FD6A40E" w14:textId="32B397DA" w:rsidR="006F1F17" w:rsidRDefault="006F1F17" w:rsidP="006F1F17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FE3F68">
        <w:rPr>
          <w:rFonts w:eastAsia="等线"/>
          <w:kern w:val="2"/>
          <w:sz w:val="20"/>
          <w:szCs w:val="20"/>
          <w:lang w:eastAsia="zh-CN"/>
        </w:rPr>
        <w:t>This scenario should be treated in RAN1 with a high priority.</w:t>
      </w:r>
      <w:r>
        <w:rPr>
          <w:rFonts w:eastAsia="等线"/>
          <w:kern w:val="2"/>
          <w:sz w:val="20"/>
          <w:szCs w:val="20"/>
          <w:lang w:eastAsia="zh-CN"/>
        </w:rPr>
        <w:t xml:space="preserve"> </w:t>
      </w:r>
      <w:r>
        <w:rPr>
          <w:rFonts w:eastAsia="等线"/>
          <w:kern w:val="2"/>
          <w:sz w:val="20"/>
          <w:szCs w:val="20"/>
          <w:lang w:eastAsia="zh-CN"/>
        </w:rPr>
        <w:fldChar w:fldCharType="begin"/>
      </w:r>
      <w:r>
        <w:rPr>
          <w:rFonts w:eastAsia="等线"/>
          <w:kern w:val="2"/>
          <w:sz w:val="20"/>
          <w:szCs w:val="20"/>
          <w:lang w:eastAsia="zh-CN"/>
        </w:rPr>
        <w:instrText xml:space="preserve"> REF _Ref5115465 \h  \* MERGEFORMAT </w:instrText>
      </w:r>
      <w:r>
        <w:rPr>
          <w:rFonts w:eastAsia="等线"/>
          <w:kern w:val="2"/>
          <w:sz w:val="20"/>
          <w:szCs w:val="20"/>
          <w:lang w:eastAsia="zh-CN"/>
        </w:rPr>
      </w:r>
      <w:r>
        <w:rPr>
          <w:rFonts w:eastAsia="等线"/>
          <w:kern w:val="2"/>
          <w:sz w:val="20"/>
          <w:szCs w:val="20"/>
          <w:lang w:eastAsia="zh-CN"/>
        </w:rPr>
        <w:fldChar w:fldCharType="separate"/>
      </w:r>
      <w:r w:rsidRPr="00FE3F68">
        <w:rPr>
          <w:rFonts w:eastAsia="等线"/>
          <w:kern w:val="2"/>
          <w:sz w:val="20"/>
          <w:szCs w:val="20"/>
          <w:lang w:eastAsia="zh-CN"/>
        </w:rPr>
        <w:t>Table 3</w:t>
      </w:r>
      <w:r>
        <w:rPr>
          <w:rFonts w:eastAsia="等线"/>
          <w:kern w:val="2"/>
          <w:sz w:val="20"/>
          <w:szCs w:val="20"/>
          <w:lang w:eastAsia="zh-CN"/>
        </w:rPr>
        <w:fldChar w:fldCharType="end"/>
      </w:r>
      <w:r w:rsidRPr="000018FD">
        <w:rPr>
          <w:rFonts w:eastAsia="等线"/>
          <w:kern w:val="2"/>
          <w:sz w:val="20"/>
          <w:szCs w:val="20"/>
          <w:lang w:eastAsia="zh-CN"/>
        </w:rPr>
        <w:t xml:space="preserve"> s</w:t>
      </w:r>
      <w:r>
        <w:rPr>
          <w:rFonts w:eastAsia="等线"/>
          <w:kern w:val="2"/>
          <w:sz w:val="20"/>
          <w:szCs w:val="20"/>
          <w:lang w:eastAsia="zh-CN"/>
        </w:rPr>
        <w:t>hows the summary of the conflict handing between HARQ-ACK and SR in NR Rel-15. Two cases may be needed to take into consideration for UE with multiple service</w:t>
      </w:r>
      <w:r w:rsidR="00233727">
        <w:rPr>
          <w:rFonts w:eastAsia="等线"/>
          <w:kern w:val="2"/>
          <w:sz w:val="20"/>
          <w:szCs w:val="20"/>
          <w:lang w:eastAsia="zh-CN"/>
        </w:rPr>
        <w:t xml:space="preserve"> type</w:t>
      </w:r>
      <w:r>
        <w:rPr>
          <w:rFonts w:eastAsia="等线"/>
          <w:kern w:val="2"/>
          <w:sz w:val="20"/>
          <w:szCs w:val="20"/>
          <w:lang w:eastAsia="zh-CN"/>
        </w:rPr>
        <w:t>s. That is,</w:t>
      </w:r>
    </w:p>
    <w:p w14:paraId="68609AB4" w14:textId="77777777" w:rsidR="006F1F17" w:rsidRDefault="006F1F17" w:rsidP="006F1F17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>Case 1: Overlapping between SR with PUCCH format 0 and HARQ-ACK with PUCCH format 1.</w:t>
      </w:r>
    </w:p>
    <w:p w14:paraId="5D1BE1B3" w14:textId="77777777" w:rsidR="006F1F17" w:rsidRDefault="006F1F17" w:rsidP="006F1F17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>Case 2:</w:t>
      </w:r>
      <w:r w:rsidRPr="00F96E8E">
        <w:rPr>
          <w:rFonts w:eastAsia="等线"/>
          <w:kern w:val="2"/>
          <w:sz w:val="20"/>
          <w:szCs w:val="20"/>
          <w:lang w:eastAsia="zh-CN"/>
        </w:rPr>
        <w:t xml:space="preserve"> </w:t>
      </w:r>
      <w:r>
        <w:rPr>
          <w:rFonts w:eastAsia="等线"/>
          <w:kern w:val="2"/>
          <w:sz w:val="20"/>
          <w:szCs w:val="20"/>
          <w:lang w:eastAsia="zh-CN"/>
        </w:rPr>
        <w:t>Overlapping between SR and HARQ-ACK with PUCCH format 2/3/4.</w:t>
      </w:r>
    </w:p>
    <w:p w14:paraId="11AE88F7" w14:textId="77777777" w:rsidR="006F1F17" w:rsidRDefault="006F1F17" w:rsidP="006F1F17">
      <w:pPr>
        <w:pStyle w:val="a5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Summary of conflict handling of HARQ-ACK and SR in NR R15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2552"/>
        <w:gridCol w:w="3495"/>
      </w:tblGrid>
      <w:tr w:rsidR="006F1F17" w14:paraId="023D75DB" w14:textId="77777777" w:rsidTr="000D4097">
        <w:tc>
          <w:tcPr>
            <w:tcW w:w="1129" w:type="dxa"/>
            <w:vMerge w:val="restart"/>
          </w:tcPr>
          <w:p w14:paraId="6FC925A6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</w:tcPr>
          <w:p w14:paraId="12B63ACF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0"/>
                <w:szCs w:val="20"/>
                <w:lang w:eastAsia="zh-CN"/>
              </w:rPr>
              <w:t>HARQ-ACK w/ F0</w:t>
            </w:r>
          </w:p>
        </w:tc>
        <w:tc>
          <w:tcPr>
            <w:tcW w:w="2552" w:type="dxa"/>
          </w:tcPr>
          <w:p w14:paraId="73FAC115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0"/>
                <w:szCs w:val="20"/>
                <w:lang w:eastAsia="zh-CN"/>
              </w:rPr>
              <w:t>HARQ-ACK w/ F1</w:t>
            </w:r>
          </w:p>
        </w:tc>
        <w:tc>
          <w:tcPr>
            <w:tcW w:w="3495" w:type="dxa"/>
          </w:tcPr>
          <w:p w14:paraId="75CE3112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0"/>
                <w:szCs w:val="20"/>
                <w:lang w:eastAsia="zh-CN"/>
              </w:rPr>
              <w:t>HARQ-ACK w/ F2/3/4</w:t>
            </w:r>
          </w:p>
        </w:tc>
      </w:tr>
      <w:tr w:rsidR="006F1F17" w14:paraId="757E6AA1" w14:textId="77777777" w:rsidTr="000D4097">
        <w:tc>
          <w:tcPr>
            <w:tcW w:w="1129" w:type="dxa"/>
            <w:vMerge/>
          </w:tcPr>
          <w:p w14:paraId="0ADEFED8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4395" w:type="dxa"/>
            <w:gridSpan w:val="2"/>
          </w:tcPr>
          <w:p w14:paraId="27E3655C" w14:textId="77777777" w:rsidR="006F1F17" w:rsidRDefault="006F1F17" w:rsidP="000D4097">
            <w:pPr>
              <w:spacing w:afterLines="50" w:after="120"/>
              <w:jc w:val="center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0"/>
                <w:szCs w:val="20"/>
                <w:lang w:eastAsia="zh-CN"/>
              </w:rPr>
              <w:t>One bit SR</w:t>
            </w:r>
          </w:p>
        </w:tc>
        <w:tc>
          <w:tcPr>
            <w:tcW w:w="3495" w:type="dxa"/>
          </w:tcPr>
          <w:p w14:paraId="59B4506E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0"/>
                <w:szCs w:val="20"/>
                <w:lang w:eastAsia="zh-CN"/>
              </w:rPr>
              <w:t>Multi-bit SR if there are multiple PUCCHs respective for multiple SRs overlapping with HARQ-ACK PUCCH</w:t>
            </w:r>
          </w:p>
        </w:tc>
      </w:tr>
      <w:tr w:rsidR="006F1F17" w14:paraId="6EEC2F91" w14:textId="77777777" w:rsidTr="000D4097">
        <w:trPr>
          <w:trHeight w:val="699"/>
        </w:trPr>
        <w:tc>
          <w:tcPr>
            <w:tcW w:w="1129" w:type="dxa"/>
          </w:tcPr>
          <w:p w14:paraId="0DCDA2C5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0"/>
                <w:szCs w:val="20"/>
                <w:lang w:eastAsia="zh-CN"/>
              </w:rPr>
              <w:t>SR with F0</w:t>
            </w:r>
          </w:p>
        </w:tc>
        <w:tc>
          <w:tcPr>
            <w:tcW w:w="1843" w:type="dxa"/>
            <w:vMerge w:val="restart"/>
          </w:tcPr>
          <w:p w14:paraId="24EA11D8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0"/>
                <w:szCs w:val="20"/>
                <w:lang w:eastAsia="zh-CN"/>
              </w:rPr>
              <w:t>Transmit positive or negative SR and HARQ-ACK on HARQ-ACK resource</w:t>
            </w:r>
          </w:p>
        </w:tc>
        <w:tc>
          <w:tcPr>
            <w:tcW w:w="2552" w:type="dxa"/>
          </w:tcPr>
          <w:p w14:paraId="42BB60BD" w14:textId="77777777" w:rsidR="006F1F17" w:rsidRPr="00B8304C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 w:rsidRPr="00B8304C">
              <w:rPr>
                <w:rFonts w:eastAsia="等线"/>
                <w:kern w:val="2"/>
                <w:sz w:val="20"/>
                <w:szCs w:val="20"/>
                <w:lang w:eastAsia="zh-CN"/>
              </w:rPr>
              <w:t>Drop SR, transmit HARQ-ACK only</w:t>
            </w:r>
            <w:r>
              <w:rPr>
                <w:rFonts w:eastAsia="等线"/>
                <w:kern w:val="2"/>
                <w:sz w:val="20"/>
                <w:szCs w:val="20"/>
                <w:lang w:eastAsia="zh-CN"/>
              </w:rPr>
              <w:t xml:space="preserve"> </w:t>
            </w:r>
            <w:r w:rsidRPr="001B1393">
              <w:rPr>
                <w:rFonts w:eastAsia="等线"/>
                <w:kern w:val="2"/>
                <w:sz w:val="20"/>
                <w:szCs w:val="20"/>
                <w:lang w:eastAsia="zh-CN"/>
              </w:rPr>
              <w:t>(Case 1)</w:t>
            </w:r>
          </w:p>
        </w:tc>
        <w:tc>
          <w:tcPr>
            <w:tcW w:w="3495" w:type="dxa"/>
            <w:vMerge w:val="restart"/>
          </w:tcPr>
          <w:p w14:paraId="297B0143" w14:textId="77777777" w:rsidR="006F1F17" w:rsidRPr="00B8304C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 w:rsidRPr="00F07368">
              <w:rPr>
                <w:position w:val="-10"/>
                <w:sz w:val="20"/>
              </w:rPr>
              <w:object w:dxaOrig="1100" w:dyaOrig="300" w14:anchorId="74230DD5">
                <v:shape id="_x0000_i1026" type="#_x0000_t75" style="width:58.25pt;height:13.75pt" o:ole="">
                  <v:imagedata r:id="rId10" o:title=""/>
                </v:shape>
                <o:OLEObject Type="Embed" ProgID="Equation.3" ShapeID="_x0000_i1026" DrawAspect="Content" ObjectID="_1627498790" r:id="rId13"/>
              </w:object>
            </w:r>
            <w:r w:rsidRPr="009B1EB9">
              <w:rPr>
                <w:sz w:val="20"/>
              </w:rPr>
              <w:t xml:space="preserve"> bits representing a negative or positive SR</w:t>
            </w:r>
            <w:r w:rsidRPr="00B8304C">
              <w:t xml:space="preserve"> </w:t>
            </w:r>
            <w:r w:rsidRPr="009B1EB9">
              <w:rPr>
                <w:sz w:val="20"/>
              </w:rPr>
              <w:t xml:space="preserve">are appended to the HARQ-ACK information bits and </w:t>
            </w:r>
            <w:r w:rsidRPr="00B8304C">
              <w:rPr>
                <w:sz w:val="20"/>
              </w:rPr>
              <w:t>the PUCCH resource in determined based on the total UCI paylo</w:t>
            </w:r>
            <w:bookmarkStart w:id="6" w:name="_GoBack"/>
            <w:bookmarkEnd w:id="6"/>
            <w:r w:rsidRPr="00B8304C">
              <w:rPr>
                <w:sz w:val="20"/>
              </w:rPr>
              <w:t>ad and PRI</w:t>
            </w:r>
            <w:r w:rsidRPr="001B1393">
              <w:rPr>
                <w:sz w:val="20"/>
              </w:rPr>
              <w:t xml:space="preserve">. </w:t>
            </w:r>
            <w:r w:rsidRPr="001B1393">
              <w:rPr>
                <w:rFonts w:eastAsia="等线"/>
                <w:kern w:val="2"/>
                <w:sz w:val="20"/>
                <w:szCs w:val="20"/>
                <w:lang w:eastAsia="zh-CN"/>
              </w:rPr>
              <w:t>(Case 2)</w:t>
            </w:r>
          </w:p>
        </w:tc>
      </w:tr>
      <w:tr w:rsidR="006F1F17" w14:paraId="04E963D3" w14:textId="77777777" w:rsidTr="000D4097">
        <w:tc>
          <w:tcPr>
            <w:tcW w:w="1129" w:type="dxa"/>
          </w:tcPr>
          <w:p w14:paraId="75E9D1C5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0"/>
                <w:szCs w:val="20"/>
                <w:lang w:eastAsia="zh-CN"/>
              </w:rPr>
              <w:t>SR  with F1</w:t>
            </w:r>
          </w:p>
        </w:tc>
        <w:tc>
          <w:tcPr>
            <w:tcW w:w="1843" w:type="dxa"/>
            <w:vMerge/>
          </w:tcPr>
          <w:p w14:paraId="26217BC3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</w:tcPr>
          <w:p w14:paraId="6D95B1CB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0"/>
                <w:szCs w:val="20"/>
                <w:lang w:eastAsia="zh-CN"/>
              </w:rPr>
              <w:t>Transmit HARQ-ACK on SR resource when the SR is positive</w:t>
            </w:r>
          </w:p>
        </w:tc>
        <w:tc>
          <w:tcPr>
            <w:tcW w:w="3495" w:type="dxa"/>
            <w:vMerge/>
          </w:tcPr>
          <w:p w14:paraId="22D29D4D" w14:textId="77777777" w:rsidR="006F1F17" w:rsidRDefault="006F1F17" w:rsidP="000D4097">
            <w:pPr>
              <w:spacing w:afterLines="50" w:after="120"/>
              <w:jc w:val="both"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08A748C2" w14:textId="77777777" w:rsidR="006F1F17" w:rsidRDefault="006F1F17" w:rsidP="006F1F17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</w:p>
    <w:p w14:paraId="149EE94F" w14:textId="77777777" w:rsidR="006F1F17" w:rsidRDefault="006F1F17" w:rsidP="006F1F17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>For case 1, in NR R15, since the multiplexing rules for format 0 SR and format 0 HARQ-ACK, as well as format 1 SR and format 1 HARQ-ACK are different, it is hard to determine how to multiplex format 0 SR and format 1 HARQ-ACK in a single PUCCH.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>
        <w:rPr>
          <w:rFonts w:eastAsia="等线"/>
          <w:kern w:val="2"/>
          <w:sz w:val="20"/>
          <w:szCs w:val="20"/>
          <w:lang w:eastAsia="zh-CN"/>
        </w:rPr>
        <w:t>When format 0 SR overlaps with format 1 HARQ-ACK in time domain, UE shall drop SR transmission and transmits only HARQ-ACK. For a UE with hybrid service types, though it is not a typical case, it is possible that the format 0 SR is for URLLC and format 1 HARQ-ACK is for eMBB, then it is significant to guarantee the transmission of SR for URLLC.</w:t>
      </w:r>
    </w:p>
    <w:p w14:paraId="2F694355" w14:textId="5F74CEF1" w:rsidR="006F1F17" w:rsidRDefault="006F1F17" w:rsidP="006F1F17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 xml:space="preserve">For case 2, when SR overlaps with HARQ-ACK on PUCCH format 2/3/4, one or multiple bits are appended to HARQ-ACK bits and transmitted on a HARQ-ACK PUCCH resource. When the SR is for URLLC and HARQ-ACK is for eMBB, from the reliability perspective, it is not </w:t>
      </w:r>
      <w:r w:rsidRPr="00F61A2D">
        <w:rPr>
          <w:rFonts w:eastAsia="等线"/>
          <w:kern w:val="2"/>
          <w:sz w:val="20"/>
          <w:szCs w:val="20"/>
          <w:lang w:eastAsia="zh-CN"/>
        </w:rPr>
        <w:t>desired</w:t>
      </w:r>
      <w:r>
        <w:rPr>
          <w:rFonts w:eastAsia="等线"/>
          <w:kern w:val="2"/>
          <w:sz w:val="20"/>
          <w:szCs w:val="20"/>
          <w:lang w:eastAsia="zh-CN"/>
        </w:rPr>
        <w:t xml:space="preserve"> to transmit a format 0 SR on format 2 PUCCH resource; from the latency perspective, it is not </w:t>
      </w:r>
      <w:r w:rsidRPr="00F61A2D">
        <w:rPr>
          <w:rFonts w:eastAsia="等线"/>
          <w:kern w:val="2"/>
          <w:sz w:val="20"/>
          <w:szCs w:val="20"/>
          <w:lang w:eastAsia="zh-CN"/>
        </w:rPr>
        <w:t>desired</w:t>
      </w:r>
      <w:r>
        <w:rPr>
          <w:rFonts w:eastAsia="等线"/>
          <w:kern w:val="2"/>
          <w:sz w:val="20"/>
          <w:szCs w:val="20"/>
          <w:lang w:eastAsia="zh-CN"/>
        </w:rPr>
        <w:t xml:space="preserve"> to transmit a format 0 SR on a long PUCCH resource.</w:t>
      </w:r>
    </w:p>
    <w:p w14:paraId="7448E03A" w14:textId="7ED21ED1" w:rsidR="006F1F17" w:rsidRDefault="006F1F17" w:rsidP="006F1F17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>In addition, for all collision cases between eMBB HARQ-ACK and URLLC SR in terms of different PUCCH format, when URLLC SR and eMBB HARQ-ACK are multiplexed on eMBB HARQ-ACK PUCCH resource, the issue of PUCCH transmission power should be considered since eMBB and URLLC can have different power control parameters.</w:t>
      </w:r>
    </w:p>
    <w:p w14:paraId="75765C69" w14:textId="6BCD09F6" w:rsidR="00052903" w:rsidRPr="00052903" w:rsidRDefault="00052903" w:rsidP="00052903">
      <w:pPr>
        <w:pStyle w:val="a0"/>
        <w:rPr>
          <w:rFonts w:ascii="Times New Roman" w:eastAsia="等线" w:hAnsi="Times New Roman"/>
          <w:kern w:val="2"/>
          <w:szCs w:val="20"/>
          <w:lang w:eastAsia="zh-CN"/>
        </w:rPr>
      </w:pPr>
      <w:r w:rsidRPr="00052903">
        <w:rPr>
          <w:rFonts w:ascii="Times New Roman" w:eastAsia="等线" w:hAnsi="Times New Roman"/>
          <w:kern w:val="2"/>
          <w:szCs w:val="20"/>
          <w:lang w:eastAsia="zh-CN"/>
        </w:rPr>
        <w:t xml:space="preserve">For this </w:t>
      </w:r>
      <w:r>
        <w:rPr>
          <w:rFonts w:ascii="Times New Roman" w:eastAsia="等线" w:hAnsi="Times New Roman"/>
          <w:kern w:val="2"/>
          <w:szCs w:val="20"/>
          <w:lang w:eastAsia="zh-CN"/>
        </w:rPr>
        <w:t>scenario</w:t>
      </w:r>
      <w:r w:rsidRPr="00052903">
        <w:rPr>
          <w:rFonts w:ascii="Times New Roman" w:eastAsia="等线" w:hAnsi="Times New Roman"/>
          <w:kern w:val="2"/>
          <w:szCs w:val="20"/>
          <w:lang w:eastAsia="zh-CN"/>
        </w:rPr>
        <w:t>, the following alternatives are suggested</w:t>
      </w:r>
      <w:r>
        <w:rPr>
          <w:rFonts w:ascii="Times New Roman" w:eastAsia="等线" w:hAnsi="Times New Roman"/>
          <w:kern w:val="2"/>
          <w:szCs w:val="20"/>
          <w:lang w:eastAsia="zh-CN"/>
        </w:rPr>
        <w:t>.</w:t>
      </w:r>
    </w:p>
    <w:p w14:paraId="58C41550" w14:textId="77777777" w:rsidR="00052903" w:rsidRPr="00052903" w:rsidRDefault="00052903" w:rsidP="00FE3F68">
      <w:pPr>
        <w:pStyle w:val="af3"/>
        <w:numPr>
          <w:ilvl w:val="0"/>
          <w:numId w:val="47"/>
        </w:numPr>
        <w:spacing w:before="120"/>
        <w:ind w:firstLineChars="0"/>
        <w:jc w:val="both"/>
        <w:rPr>
          <w:rFonts w:ascii="Times New Roman" w:eastAsia="等线" w:hAnsi="Times New Roman"/>
          <w:kern w:val="2"/>
          <w:szCs w:val="20"/>
        </w:rPr>
      </w:pPr>
      <w:r w:rsidRPr="00052903">
        <w:rPr>
          <w:rFonts w:ascii="Times New Roman" w:eastAsia="等线" w:hAnsi="Times New Roman" w:cs="Times New Roman"/>
          <w:kern w:val="2"/>
          <w:sz w:val="20"/>
          <w:szCs w:val="20"/>
        </w:rPr>
        <w:t>Alt 1: Drop eMBB HARQ-ACK and transmit URLLC SR</w:t>
      </w:r>
    </w:p>
    <w:p w14:paraId="757290ED" w14:textId="77777777" w:rsidR="00052903" w:rsidRPr="00052903" w:rsidRDefault="00052903" w:rsidP="00FE3F68">
      <w:pPr>
        <w:pStyle w:val="af3"/>
        <w:numPr>
          <w:ilvl w:val="0"/>
          <w:numId w:val="47"/>
        </w:numPr>
        <w:spacing w:before="120"/>
        <w:ind w:firstLineChars="0"/>
        <w:jc w:val="both"/>
        <w:rPr>
          <w:rFonts w:ascii="Times New Roman" w:eastAsia="等线" w:hAnsi="Times New Roman"/>
          <w:kern w:val="2"/>
          <w:szCs w:val="20"/>
        </w:rPr>
      </w:pPr>
      <w:r w:rsidRPr="00052903">
        <w:rPr>
          <w:rFonts w:ascii="Times New Roman" w:eastAsia="等线" w:hAnsi="Times New Roman" w:cs="Times New Roman"/>
          <w:kern w:val="2"/>
          <w:sz w:val="20"/>
          <w:szCs w:val="20"/>
        </w:rPr>
        <w:t>Alt.2: Multiplex eMBB HARQ-ACK and URLLC SR, considering eMBB HARQ-ACK PUCCH format and multiplexing resource, e.g.</w:t>
      </w:r>
    </w:p>
    <w:p w14:paraId="472EBF65" w14:textId="77777777" w:rsidR="00052903" w:rsidRPr="00052903" w:rsidRDefault="00052903" w:rsidP="00FE3F68">
      <w:pPr>
        <w:pStyle w:val="af3"/>
        <w:numPr>
          <w:ilvl w:val="1"/>
          <w:numId w:val="47"/>
        </w:numPr>
        <w:spacing w:before="120"/>
        <w:ind w:firstLineChars="0"/>
        <w:jc w:val="both"/>
        <w:rPr>
          <w:rFonts w:ascii="Times New Roman" w:eastAsia="等线" w:hAnsi="Times New Roman"/>
          <w:kern w:val="2"/>
          <w:szCs w:val="20"/>
        </w:rPr>
      </w:pPr>
      <w:r w:rsidRPr="00052903">
        <w:rPr>
          <w:rFonts w:ascii="Times New Roman" w:eastAsia="等线" w:hAnsi="Times New Roman" w:cs="Times New Roman"/>
          <w:kern w:val="2"/>
          <w:sz w:val="20"/>
          <w:szCs w:val="20"/>
        </w:rPr>
        <w:t xml:space="preserve">For eMBB HARQ-ACK with long PUCCH format, when URLLC SR and eMBB HARQ-ACK are multiplexed, using the third resource can be considered. </w:t>
      </w:r>
    </w:p>
    <w:p w14:paraId="011E14F7" w14:textId="677163B9" w:rsidR="006F1F17" w:rsidRPr="00FE3F68" w:rsidRDefault="00052903" w:rsidP="00FE3F68">
      <w:pPr>
        <w:pStyle w:val="af3"/>
        <w:numPr>
          <w:ilvl w:val="1"/>
          <w:numId w:val="47"/>
        </w:numPr>
        <w:spacing w:before="120"/>
        <w:ind w:firstLineChars="0"/>
        <w:jc w:val="both"/>
        <w:rPr>
          <w:rFonts w:eastAsia="等线"/>
          <w:kern w:val="2"/>
          <w:sz w:val="20"/>
          <w:szCs w:val="20"/>
        </w:rPr>
      </w:pPr>
      <w:r w:rsidRPr="00FE3F68">
        <w:rPr>
          <w:rFonts w:ascii="Times New Roman" w:eastAsia="等线" w:hAnsi="Times New Roman" w:cs="Times New Roman"/>
          <w:kern w:val="2"/>
          <w:sz w:val="20"/>
          <w:szCs w:val="20"/>
        </w:rPr>
        <w:t>For eMBB HARQ-ACK with short PUCCH format, SR can be multiplexed on eMBB HARQ-ACK.</w:t>
      </w:r>
    </w:p>
    <w:p w14:paraId="16BC428E" w14:textId="334ADC08" w:rsidR="00440E6E" w:rsidRDefault="00237B1C" w:rsidP="00FE3F68">
      <w:pPr>
        <w:pStyle w:val="2"/>
        <w:rPr>
          <w:rFonts w:ascii="Arial" w:eastAsia="宋体" w:hAnsi="Arial"/>
          <w:szCs w:val="20"/>
          <w:lang w:eastAsia="zh-CN"/>
        </w:rPr>
      </w:pPr>
      <w:r w:rsidRPr="00237B1C">
        <w:rPr>
          <w:rFonts w:ascii="Arial" w:eastAsia="宋体" w:hAnsi="Arial"/>
          <w:b w:val="0"/>
          <w:szCs w:val="20"/>
          <w:lang w:eastAsia="zh-CN"/>
        </w:rPr>
        <w:t>Scenario-12: eMBB HARQ-ACK vs. URLLC HARQ-ACK</w:t>
      </w:r>
    </w:p>
    <w:p w14:paraId="0795195D" w14:textId="0833E92C" w:rsidR="00052903" w:rsidRPr="00052903" w:rsidRDefault="00052903" w:rsidP="00052903">
      <w:pPr>
        <w:spacing w:before="120"/>
        <w:jc w:val="both"/>
        <w:rPr>
          <w:rFonts w:eastAsia="宋体"/>
          <w:sz w:val="20"/>
          <w:lang w:eastAsia="zh-CN"/>
        </w:rPr>
      </w:pPr>
      <w:r w:rsidRPr="00FE3F68">
        <w:rPr>
          <w:rFonts w:eastAsia="宋体"/>
          <w:sz w:val="20"/>
          <w:lang w:eastAsia="zh-CN"/>
        </w:rPr>
        <w:t>This scenario should be treated in RAN1 with a high priority</w:t>
      </w:r>
      <w:r>
        <w:rPr>
          <w:rFonts w:eastAsia="宋体"/>
          <w:sz w:val="20"/>
          <w:lang w:eastAsia="zh-CN"/>
        </w:rPr>
        <w:t>. According to the</w:t>
      </w:r>
      <w:r w:rsidRPr="00052903">
        <w:rPr>
          <w:rFonts w:eastAsia="宋体"/>
          <w:sz w:val="20"/>
          <w:lang w:eastAsia="zh-CN"/>
        </w:rPr>
        <w:t xml:space="preserve"> current agreement</w:t>
      </w:r>
      <w:r>
        <w:rPr>
          <w:rFonts w:eastAsia="宋体"/>
          <w:sz w:val="20"/>
          <w:lang w:eastAsia="zh-CN"/>
        </w:rPr>
        <w:t>s</w:t>
      </w:r>
      <w:r w:rsidRPr="00052903">
        <w:rPr>
          <w:rFonts w:eastAsia="宋体"/>
          <w:sz w:val="20"/>
          <w:lang w:eastAsia="zh-CN"/>
        </w:rPr>
        <w:t xml:space="preserve">, at least two HARQ-ACK codebooks </w:t>
      </w:r>
      <w:r>
        <w:rPr>
          <w:rFonts w:eastAsia="宋体"/>
          <w:sz w:val="20"/>
          <w:lang w:eastAsia="zh-CN"/>
        </w:rPr>
        <w:t xml:space="preserve">can be </w:t>
      </w:r>
      <w:r w:rsidRPr="00052903">
        <w:rPr>
          <w:rFonts w:eastAsia="宋体"/>
          <w:sz w:val="20"/>
          <w:lang w:eastAsia="zh-CN"/>
        </w:rPr>
        <w:t>simultaneously constructed for supporting different service types for a UE. All Rel-16 parameters in PUCCH configuration related to HARQ-ACK feedback can be separately configured f</w:t>
      </w:r>
      <w:r>
        <w:rPr>
          <w:rFonts w:eastAsia="宋体"/>
          <w:sz w:val="20"/>
          <w:lang w:eastAsia="zh-CN"/>
        </w:rPr>
        <w:t>or different HARQ-ACK codebooks</w:t>
      </w:r>
      <w:r w:rsidRPr="00052903">
        <w:rPr>
          <w:rFonts w:eastAsia="宋体"/>
          <w:sz w:val="20"/>
          <w:lang w:eastAsia="zh-CN"/>
        </w:rPr>
        <w:t xml:space="preserve">. </w:t>
      </w:r>
    </w:p>
    <w:p w14:paraId="18E89814" w14:textId="6497FE6E" w:rsidR="00052903" w:rsidRPr="00052903" w:rsidRDefault="00052903" w:rsidP="00052903">
      <w:pPr>
        <w:spacing w:before="120"/>
        <w:jc w:val="both"/>
        <w:rPr>
          <w:rFonts w:eastAsia="宋体"/>
          <w:sz w:val="20"/>
          <w:lang w:eastAsia="zh-CN"/>
        </w:rPr>
      </w:pPr>
      <w:r w:rsidRPr="00052903">
        <w:rPr>
          <w:rFonts w:eastAsia="宋体"/>
          <w:sz w:val="20"/>
          <w:lang w:eastAsia="zh-CN"/>
        </w:rPr>
        <w:lastRenderedPageBreak/>
        <w:t xml:space="preserve">In addition, time granularity for the HARQ-ACK codebooks can be independently configured. For a scheduled PDSCH, UE derives HARQ-ACK codebook index based on </w:t>
      </w:r>
      <w:r w:rsidR="00EF0D51">
        <w:rPr>
          <w:rFonts w:eastAsia="宋体"/>
          <w:sz w:val="20"/>
          <w:lang w:eastAsia="zh-CN"/>
        </w:rPr>
        <w:t>PHY</w:t>
      </w:r>
      <w:r w:rsidRPr="00052903">
        <w:rPr>
          <w:rFonts w:eastAsia="宋体"/>
          <w:sz w:val="20"/>
          <w:lang w:eastAsia="zh-CN"/>
        </w:rPr>
        <w:t xml:space="preserve"> indication. </w:t>
      </w:r>
    </w:p>
    <w:p w14:paraId="2E1F0904" w14:textId="1F33CDB1" w:rsidR="00052903" w:rsidRPr="00052903" w:rsidRDefault="00EF0D51" w:rsidP="00052903">
      <w:pPr>
        <w:spacing w:before="12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In our view, for this scenario,</w:t>
      </w:r>
      <w:r w:rsidR="00052903" w:rsidRPr="00052903">
        <w:rPr>
          <w:rFonts w:eastAsia="宋体"/>
          <w:sz w:val="20"/>
          <w:lang w:eastAsia="zh-CN"/>
        </w:rPr>
        <w:t xml:space="preserve"> </w:t>
      </w:r>
      <w:r>
        <w:rPr>
          <w:rFonts w:eastAsia="宋体"/>
          <w:sz w:val="20"/>
          <w:lang w:eastAsia="zh-CN"/>
        </w:rPr>
        <w:t xml:space="preserve">it should be considered to support </w:t>
      </w:r>
      <w:r w:rsidR="00052903" w:rsidRPr="00052903">
        <w:rPr>
          <w:rFonts w:eastAsia="宋体"/>
          <w:sz w:val="20"/>
          <w:lang w:eastAsia="zh-CN"/>
        </w:rPr>
        <w:t xml:space="preserve">eMBB </w:t>
      </w:r>
      <w:r>
        <w:rPr>
          <w:rFonts w:eastAsia="宋体"/>
          <w:sz w:val="20"/>
          <w:lang w:eastAsia="zh-CN"/>
        </w:rPr>
        <w:t>HARQ-ACK and URLLC HARQ-ACK multiplexing to minimize the</w:t>
      </w:r>
      <w:r w:rsidRPr="00EF0D51">
        <w:t xml:space="preserve"> </w:t>
      </w:r>
      <w:r w:rsidRPr="00EF0D51">
        <w:rPr>
          <w:rFonts w:eastAsia="宋体"/>
          <w:sz w:val="20"/>
          <w:lang w:eastAsia="zh-CN"/>
        </w:rPr>
        <w:t>eMBB performance degradation, especiall</w:t>
      </w:r>
      <w:r>
        <w:rPr>
          <w:rFonts w:eastAsia="宋体"/>
          <w:sz w:val="20"/>
          <w:lang w:eastAsia="zh-CN"/>
        </w:rPr>
        <w:t>y when URLLC traffic is</w:t>
      </w:r>
      <w:r w:rsidRPr="00EF0D51">
        <w:rPr>
          <w:rFonts w:eastAsia="宋体"/>
          <w:sz w:val="20"/>
          <w:lang w:eastAsia="zh-CN"/>
        </w:rPr>
        <w:t xml:space="preserve"> scheduled </w:t>
      </w:r>
      <w:r>
        <w:rPr>
          <w:rFonts w:eastAsia="宋体"/>
          <w:sz w:val="20"/>
          <w:lang w:eastAsia="zh-CN"/>
        </w:rPr>
        <w:t>in</w:t>
      </w:r>
      <w:r w:rsidRPr="00EF0D51">
        <w:rPr>
          <w:rFonts w:eastAsia="宋体"/>
          <w:sz w:val="20"/>
          <w:lang w:eastAsia="zh-CN"/>
        </w:rPr>
        <w:t xml:space="preserve"> a consecutive time</w:t>
      </w:r>
      <w:r w:rsidR="00052903" w:rsidRPr="00052903">
        <w:rPr>
          <w:rFonts w:eastAsia="宋体"/>
          <w:sz w:val="20"/>
          <w:lang w:eastAsia="zh-CN"/>
        </w:rPr>
        <w:t>.</w:t>
      </w:r>
    </w:p>
    <w:p w14:paraId="77A99872" w14:textId="2166C67C" w:rsidR="00052903" w:rsidRPr="00052903" w:rsidRDefault="00052903" w:rsidP="00052903">
      <w:pPr>
        <w:spacing w:before="120"/>
        <w:jc w:val="both"/>
        <w:rPr>
          <w:rFonts w:eastAsia="宋体"/>
          <w:sz w:val="20"/>
          <w:lang w:eastAsia="zh-CN"/>
        </w:rPr>
      </w:pPr>
      <w:r w:rsidRPr="00052903">
        <w:rPr>
          <w:rFonts w:eastAsia="宋体"/>
          <w:sz w:val="20"/>
          <w:lang w:eastAsia="zh-CN"/>
        </w:rPr>
        <w:t xml:space="preserve">For the multiplexing, whether the same time granularity or different time </w:t>
      </w:r>
      <w:r w:rsidR="00E42330" w:rsidRPr="00052903">
        <w:rPr>
          <w:rFonts w:eastAsia="宋体"/>
          <w:sz w:val="20"/>
          <w:lang w:eastAsia="zh-CN"/>
        </w:rPr>
        <w:t>granularit</w:t>
      </w:r>
      <w:r w:rsidR="00E42330">
        <w:rPr>
          <w:rFonts w:eastAsia="宋体"/>
          <w:sz w:val="20"/>
          <w:lang w:eastAsia="zh-CN"/>
        </w:rPr>
        <w:t>ies</w:t>
      </w:r>
      <w:r w:rsidR="00E42330" w:rsidRPr="00052903">
        <w:rPr>
          <w:rFonts w:eastAsia="宋体"/>
          <w:sz w:val="20"/>
          <w:lang w:eastAsia="zh-CN"/>
        </w:rPr>
        <w:t xml:space="preserve"> </w:t>
      </w:r>
      <w:r w:rsidRPr="00052903">
        <w:rPr>
          <w:rFonts w:eastAsia="宋体"/>
          <w:sz w:val="20"/>
          <w:lang w:eastAsia="zh-CN"/>
        </w:rPr>
        <w:t xml:space="preserve">is used (e.g. eMBB PUCCH bases on slot level and URLLC PUCCH bases on sub-slot level) should be discussed. </w:t>
      </w:r>
    </w:p>
    <w:p w14:paraId="7B34D34D" w14:textId="6AB86DF4" w:rsidR="00052903" w:rsidRPr="00052903" w:rsidRDefault="00052903" w:rsidP="00052903">
      <w:pPr>
        <w:spacing w:before="120"/>
        <w:jc w:val="both"/>
        <w:rPr>
          <w:rFonts w:eastAsia="宋体"/>
          <w:sz w:val="20"/>
          <w:lang w:eastAsia="zh-CN"/>
        </w:rPr>
      </w:pPr>
      <w:r w:rsidRPr="00052903">
        <w:rPr>
          <w:rFonts w:eastAsia="宋体"/>
          <w:sz w:val="20"/>
          <w:lang w:eastAsia="zh-CN"/>
        </w:rPr>
        <w:t>The reliability needs also to be discussed. For eMBB HARQ-ACK and URLLC HARQ-ACK multiplexed on a PUCCH resource, whether the same or different code rate is used can be discussed.</w:t>
      </w:r>
    </w:p>
    <w:p w14:paraId="5E9B9F25" w14:textId="77777777" w:rsidR="00052903" w:rsidRDefault="00052903" w:rsidP="00FE3F68">
      <w:pPr>
        <w:spacing w:before="120"/>
        <w:jc w:val="both"/>
        <w:rPr>
          <w:rFonts w:eastAsia="宋体"/>
          <w:sz w:val="20"/>
          <w:lang w:eastAsia="zh-CN"/>
        </w:rPr>
      </w:pPr>
      <w:r w:rsidRPr="00052903">
        <w:rPr>
          <w:rFonts w:eastAsia="宋体"/>
          <w:sz w:val="20"/>
          <w:lang w:eastAsia="zh-CN"/>
        </w:rPr>
        <w:t>If no collision occurs between eMBB HARQ-ACK resource and URLLC HARQ-ACK resource, both eMBB PUCCH and URLLC PUCCH transmitted separately.</w:t>
      </w:r>
    </w:p>
    <w:p w14:paraId="585E2998" w14:textId="205D3506" w:rsidR="00016F7A" w:rsidRDefault="00016F7A" w:rsidP="00016F7A">
      <w:pPr>
        <w:pStyle w:val="2"/>
        <w:rPr>
          <w:rFonts w:ascii="Arial" w:eastAsia="宋体" w:hAnsi="Arial"/>
          <w:b w:val="0"/>
          <w:szCs w:val="20"/>
          <w:lang w:eastAsia="zh-CN"/>
        </w:rPr>
      </w:pPr>
      <w:r w:rsidRPr="00016F7A">
        <w:rPr>
          <w:rFonts w:ascii="Arial" w:eastAsia="宋体" w:hAnsi="Arial"/>
          <w:b w:val="0"/>
          <w:szCs w:val="20"/>
          <w:lang w:eastAsia="zh-CN"/>
        </w:rPr>
        <w:t>Scenario-13: eMBB HARQ-ACK vs. CSI</w:t>
      </w:r>
    </w:p>
    <w:p w14:paraId="45BB4C0A" w14:textId="75E2B969" w:rsidR="00016F7A" w:rsidRPr="00FE3F68" w:rsidRDefault="00016F7A" w:rsidP="00FE3F68">
      <w:pPr>
        <w:pStyle w:val="a0"/>
        <w:rPr>
          <w:rFonts w:eastAsia="宋体"/>
          <w:b/>
          <w:lang w:eastAsia="zh-CN"/>
        </w:rPr>
      </w:pPr>
      <w:r w:rsidRPr="00016F7A">
        <w:rPr>
          <w:rFonts w:eastAsia="宋体"/>
          <w:lang w:eastAsia="zh-CN"/>
        </w:rPr>
        <w:t>This scenario should be treated in RAN1 with a low priority</w:t>
      </w:r>
      <w:r>
        <w:rPr>
          <w:rFonts w:eastAsia="宋体"/>
          <w:lang w:eastAsia="zh-CN"/>
        </w:rPr>
        <w:t xml:space="preserve"> and </w:t>
      </w:r>
      <w:r>
        <w:rPr>
          <w:rFonts w:eastAsia="宋体" w:hint="eastAsia"/>
          <w:szCs w:val="20"/>
          <w:lang w:eastAsia="zh-CN"/>
        </w:rPr>
        <w:t>Rel-15</w:t>
      </w:r>
      <w:r>
        <w:rPr>
          <w:rFonts w:eastAsia="宋体" w:hint="eastAsia"/>
          <w:lang w:eastAsia="zh-CN"/>
        </w:rPr>
        <w:t xml:space="preserve"> mechanism can be reused</w:t>
      </w:r>
      <w:r w:rsidR="00E42330">
        <w:rPr>
          <w:rFonts w:eastAsia="宋体"/>
          <w:lang w:eastAsia="zh-CN"/>
        </w:rPr>
        <w:t>.</w:t>
      </w:r>
    </w:p>
    <w:p w14:paraId="230F31B1" w14:textId="6D264757" w:rsidR="00016F7A" w:rsidRDefault="00016F7A" w:rsidP="00016F7A">
      <w:pPr>
        <w:pStyle w:val="2"/>
        <w:rPr>
          <w:rFonts w:ascii="Arial" w:eastAsia="宋体" w:hAnsi="Arial"/>
          <w:b w:val="0"/>
          <w:szCs w:val="20"/>
          <w:lang w:eastAsia="zh-CN"/>
        </w:rPr>
      </w:pPr>
      <w:r w:rsidRPr="00016F7A">
        <w:rPr>
          <w:rFonts w:ascii="Arial" w:eastAsia="宋体" w:hAnsi="Arial"/>
          <w:b w:val="0"/>
          <w:szCs w:val="20"/>
          <w:lang w:eastAsia="zh-CN"/>
        </w:rPr>
        <w:t>Scenario-14: eMBB HARQ-ACK vs. URLLC PUSCH</w:t>
      </w:r>
    </w:p>
    <w:p w14:paraId="3C2B6081" w14:textId="2DF54346" w:rsidR="00016F7A" w:rsidRDefault="00016F7A" w:rsidP="00FE3F68">
      <w:pPr>
        <w:pStyle w:val="a0"/>
        <w:rPr>
          <w:rFonts w:eastAsia="宋体"/>
          <w:szCs w:val="20"/>
          <w:lang w:eastAsia="zh-CN"/>
        </w:rPr>
      </w:pPr>
      <w:r w:rsidRPr="00016F7A">
        <w:rPr>
          <w:rFonts w:eastAsia="宋体"/>
          <w:lang w:eastAsia="zh-CN"/>
        </w:rPr>
        <w:t>This scenario is related to RAN1</w:t>
      </w:r>
      <w:r>
        <w:rPr>
          <w:rFonts w:eastAsia="宋体"/>
          <w:lang w:eastAsia="zh-CN"/>
        </w:rPr>
        <w:t xml:space="preserve"> and </w:t>
      </w:r>
      <w:r>
        <w:rPr>
          <w:rFonts w:eastAsia="宋体" w:hint="eastAsia"/>
          <w:szCs w:val="20"/>
          <w:lang w:eastAsia="zh-CN"/>
        </w:rPr>
        <w:t xml:space="preserve">should be treated with a high </w:t>
      </w:r>
      <w:r>
        <w:rPr>
          <w:rFonts w:eastAsia="宋体"/>
          <w:szCs w:val="20"/>
          <w:lang w:eastAsia="zh-CN"/>
        </w:rPr>
        <w:t>priority.</w:t>
      </w:r>
    </w:p>
    <w:p w14:paraId="134B848C" w14:textId="200D3781" w:rsidR="00016F7A" w:rsidRPr="00016F7A" w:rsidRDefault="00016F7A" w:rsidP="00016F7A">
      <w:pPr>
        <w:pStyle w:val="a0"/>
        <w:rPr>
          <w:rFonts w:eastAsia="宋体"/>
          <w:lang w:eastAsia="zh-CN"/>
        </w:rPr>
      </w:pPr>
      <w:r w:rsidRPr="00016F7A">
        <w:rPr>
          <w:rFonts w:eastAsia="宋体"/>
          <w:lang w:eastAsia="zh-CN"/>
        </w:rPr>
        <w:t xml:space="preserve">Although eMBB HARQ-ACK and URLLC PUSCH may have different priorities, dropping eMBB HARQ-ACK may </w:t>
      </w:r>
      <w:r w:rsidR="00E42330">
        <w:rPr>
          <w:rFonts w:eastAsia="宋体"/>
          <w:lang w:eastAsia="zh-CN"/>
        </w:rPr>
        <w:t xml:space="preserve">severely </w:t>
      </w:r>
      <w:r w:rsidRPr="00016F7A">
        <w:rPr>
          <w:rFonts w:eastAsia="宋体"/>
          <w:lang w:eastAsia="zh-CN"/>
        </w:rPr>
        <w:t>impact</w:t>
      </w:r>
      <w:r w:rsidR="00E42330">
        <w:rPr>
          <w:rFonts w:eastAsia="宋体"/>
          <w:lang w:eastAsia="zh-CN"/>
        </w:rPr>
        <w:t xml:space="preserve"> </w:t>
      </w:r>
      <w:r w:rsidRPr="00016F7A">
        <w:rPr>
          <w:rFonts w:eastAsia="宋体"/>
          <w:lang w:eastAsia="zh-CN"/>
        </w:rPr>
        <w:t>eMBB performance especially when</w:t>
      </w:r>
      <w:r>
        <w:rPr>
          <w:rFonts w:eastAsia="宋体"/>
          <w:lang w:eastAsia="zh-CN"/>
        </w:rPr>
        <w:t xml:space="preserve"> URLLC traffic is scheduled</w:t>
      </w:r>
      <w:r w:rsidR="00E42330">
        <w:rPr>
          <w:rFonts w:eastAsia="宋体"/>
          <w:lang w:eastAsia="zh-CN"/>
        </w:rPr>
        <w:t xml:space="preserve"> in a consecutive time</w:t>
      </w:r>
      <w:r>
        <w:rPr>
          <w:rFonts w:eastAsia="宋体"/>
          <w:lang w:eastAsia="zh-CN"/>
        </w:rPr>
        <w:t xml:space="preserve">. </w:t>
      </w:r>
      <w:r w:rsidRPr="00016F7A">
        <w:rPr>
          <w:rFonts w:eastAsia="宋体"/>
          <w:lang w:eastAsia="zh-CN"/>
        </w:rPr>
        <w:t>It should be considered that eMBB HARQ-ACK is multiplexed on URLLC PUSCH if timeline is satisfied. Following options can be discussed</w:t>
      </w:r>
      <w:r w:rsidR="005B3450">
        <w:rPr>
          <w:rFonts w:eastAsia="宋体"/>
          <w:lang w:eastAsia="zh-CN"/>
        </w:rPr>
        <w:t>.</w:t>
      </w:r>
    </w:p>
    <w:p w14:paraId="5328AA47" w14:textId="3BDBA24F" w:rsidR="00016F7A" w:rsidRPr="00016F7A" w:rsidRDefault="00016F7A" w:rsidP="00FE3F68">
      <w:pPr>
        <w:pStyle w:val="af3"/>
        <w:numPr>
          <w:ilvl w:val="0"/>
          <w:numId w:val="47"/>
        </w:numPr>
        <w:spacing w:before="120"/>
        <w:ind w:firstLineChars="0"/>
        <w:jc w:val="both"/>
      </w:pPr>
      <w:r w:rsidRPr="00016F7A">
        <w:rPr>
          <w:rFonts w:ascii="Times" w:hAnsi="Times" w:cs="Times New Roman"/>
          <w:sz w:val="20"/>
        </w:rPr>
        <w:t>Opt 1: Always multiplexing regardless of eMBB HARQ-ACK payload size</w:t>
      </w:r>
    </w:p>
    <w:p w14:paraId="50CE99AD" w14:textId="77777777" w:rsidR="00016F7A" w:rsidRDefault="00016F7A" w:rsidP="00FE3F68">
      <w:pPr>
        <w:pStyle w:val="af3"/>
        <w:numPr>
          <w:ilvl w:val="0"/>
          <w:numId w:val="47"/>
        </w:numPr>
        <w:spacing w:before="120"/>
        <w:ind w:firstLineChars="0"/>
        <w:jc w:val="both"/>
      </w:pPr>
      <w:r w:rsidRPr="00FE3F68">
        <w:rPr>
          <w:rFonts w:ascii="Times" w:hAnsi="Times" w:cs="Times New Roman"/>
          <w:sz w:val="20"/>
        </w:rPr>
        <w:t>Opt 2: eMBB HARQ-ACK is multiplexed on URLLC PUSCH when the number of eMBB HARQ-ACK payload size is less than X bits. Otherwise, bundling of eMBB HARQ-ACK bits or transmission of partial eMBB HARQ-ACK bits can be considered.  X is FFS.</w:t>
      </w:r>
      <w:r w:rsidRPr="00016F7A">
        <w:t xml:space="preserve"> </w:t>
      </w:r>
    </w:p>
    <w:p w14:paraId="005BC95F" w14:textId="20EA534C" w:rsidR="00016F7A" w:rsidRPr="00FE3F68" w:rsidRDefault="00016F7A" w:rsidP="00FE3F68">
      <w:pPr>
        <w:pStyle w:val="af3"/>
        <w:numPr>
          <w:ilvl w:val="0"/>
          <w:numId w:val="47"/>
        </w:numPr>
        <w:spacing w:before="120"/>
        <w:ind w:firstLineChars="0"/>
        <w:jc w:val="both"/>
        <w:rPr>
          <w:rFonts w:ascii="Times" w:hAnsi="Times" w:cs="Times New Roman"/>
          <w:b/>
          <w:sz w:val="20"/>
        </w:rPr>
      </w:pPr>
      <w:r w:rsidRPr="00FE3F68">
        <w:rPr>
          <w:rFonts w:ascii="Times" w:hAnsi="Times" w:cs="Times New Roman"/>
          <w:sz w:val="20"/>
        </w:rPr>
        <w:t>Opt 3: dynamic indication eMBB HARQ-ACK multiplexing on URLLC PUSCH.</w:t>
      </w:r>
    </w:p>
    <w:p w14:paraId="730F6F53" w14:textId="4C39586E" w:rsidR="00016F7A" w:rsidRDefault="009C3128" w:rsidP="00016F7A">
      <w:pPr>
        <w:pStyle w:val="2"/>
        <w:rPr>
          <w:rFonts w:ascii="Arial" w:eastAsia="宋体" w:hAnsi="Arial"/>
          <w:b w:val="0"/>
          <w:szCs w:val="20"/>
          <w:lang w:eastAsia="zh-CN"/>
        </w:rPr>
      </w:pPr>
      <w:r w:rsidRPr="009C3128">
        <w:rPr>
          <w:rFonts w:ascii="Arial" w:eastAsia="宋体" w:hAnsi="Arial"/>
          <w:b w:val="0"/>
          <w:szCs w:val="20"/>
          <w:lang w:eastAsia="zh-CN"/>
        </w:rPr>
        <w:t>Scenario-15: eMBB PUSCH vs. URLLC SR</w:t>
      </w:r>
    </w:p>
    <w:p w14:paraId="417B1564" w14:textId="77777777" w:rsidR="009C3128" w:rsidRPr="009C3128" w:rsidRDefault="009C3128" w:rsidP="009C3128">
      <w:pPr>
        <w:pStyle w:val="a0"/>
        <w:rPr>
          <w:rFonts w:eastAsia="宋体"/>
          <w:szCs w:val="20"/>
          <w:lang w:eastAsia="zh-CN"/>
        </w:rPr>
      </w:pPr>
      <w:r w:rsidRPr="009C3128">
        <w:rPr>
          <w:rFonts w:eastAsia="宋体"/>
          <w:lang w:eastAsia="zh-CN"/>
        </w:rPr>
        <w:t>T</w:t>
      </w:r>
      <w:r>
        <w:rPr>
          <w:rFonts w:eastAsia="宋体"/>
          <w:lang w:eastAsia="zh-CN"/>
        </w:rPr>
        <w:t xml:space="preserve">his scenario is related to RAN1 and </w:t>
      </w:r>
      <w:r>
        <w:rPr>
          <w:rFonts w:eastAsia="宋体" w:hint="eastAsia"/>
          <w:szCs w:val="20"/>
          <w:lang w:eastAsia="zh-CN"/>
        </w:rPr>
        <w:t xml:space="preserve">should be treated in RAN1 with a high </w:t>
      </w:r>
      <w:r>
        <w:rPr>
          <w:rFonts w:eastAsia="宋体"/>
          <w:szCs w:val="20"/>
          <w:lang w:eastAsia="zh-CN"/>
        </w:rPr>
        <w:t xml:space="preserve">priority. </w:t>
      </w:r>
      <w:r w:rsidRPr="009C3128">
        <w:rPr>
          <w:rFonts w:eastAsia="宋体"/>
          <w:szCs w:val="20"/>
          <w:lang w:eastAsia="zh-CN"/>
        </w:rPr>
        <w:t xml:space="preserve">In current specs, PUSCH and SR are not allowed to be transmitted simultaneously.  </w:t>
      </w:r>
    </w:p>
    <w:p w14:paraId="08CAE1CA" w14:textId="36170031" w:rsidR="009C3128" w:rsidRPr="009C3128" w:rsidRDefault="009C3128" w:rsidP="009C3128">
      <w:pPr>
        <w:pStyle w:val="a0"/>
        <w:rPr>
          <w:rFonts w:eastAsia="宋体"/>
          <w:szCs w:val="20"/>
          <w:lang w:eastAsia="zh-CN"/>
        </w:rPr>
      </w:pPr>
      <w:r w:rsidRPr="009C3128">
        <w:rPr>
          <w:rFonts w:eastAsia="宋体"/>
          <w:szCs w:val="20"/>
          <w:lang w:eastAsia="zh-CN"/>
        </w:rPr>
        <w:t xml:space="preserve">Firstly, URLLC SR should have the higher priority. For an on-going eMBB PUSCH, when URLLC SR is delivered </w:t>
      </w:r>
      <w:r w:rsidR="005B3450">
        <w:rPr>
          <w:rFonts w:eastAsia="宋体"/>
          <w:szCs w:val="20"/>
          <w:lang w:eastAsia="zh-CN"/>
        </w:rPr>
        <w:t>from</w:t>
      </w:r>
      <w:r w:rsidR="005B3450" w:rsidRPr="009C3128">
        <w:rPr>
          <w:rFonts w:eastAsia="宋体"/>
          <w:szCs w:val="20"/>
          <w:lang w:eastAsia="zh-CN"/>
        </w:rPr>
        <w:t xml:space="preserve"> </w:t>
      </w:r>
      <w:r w:rsidRPr="009C3128">
        <w:rPr>
          <w:rFonts w:eastAsia="宋体"/>
          <w:szCs w:val="20"/>
          <w:lang w:eastAsia="zh-CN"/>
        </w:rPr>
        <w:t>MAC</w:t>
      </w:r>
      <w:r w:rsidR="005B3450">
        <w:rPr>
          <w:rFonts w:eastAsia="宋体"/>
          <w:szCs w:val="20"/>
          <w:lang w:eastAsia="zh-CN"/>
        </w:rPr>
        <w:t xml:space="preserve"> layer</w:t>
      </w:r>
      <w:r w:rsidRPr="009C3128">
        <w:rPr>
          <w:rFonts w:eastAsia="宋体"/>
          <w:szCs w:val="20"/>
          <w:lang w:eastAsia="zh-CN"/>
        </w:rPr>
        <w:t>, URLLC SR should be transmitted and eMBB PUSCH should be dropped.</w:t>
      </w:r>
    </w:p>
    <w:p w14:paraId="5B8F7CE8" w14:textId="2B6F37B6" w:rsidR="009C3128" w:rsidRDefault="009C3128" w:rsidP="009C3128">
      <w:pPr>
        <w:pStyle w:val="a0"/>
        <w:rPr>
          <w:rFonts w:eastAsia="宋体"/>
          <w:szCs w:val="20"/>
          <w:lang w:eastAsia="zh-CN"/>
        </w:rPr>
      </w:pPr>
      <w:r w:rsidRPr="009C3128">
        <w:rPr>
          <w:rFonts w:eastAsia="宋体"/>
          <w:szCs w:val="20"/>
          <w:lang w:eastAsia="zh-CN"/>
        </w:rPr>
        <w:t>The follo</w:t>
      </w:r>
      <w:r>
        <w:rPr>
          <w:rFonts w:eastAsia="宋体"/>
          <w:szCs w:val="20"/>
          <w:lang w:eastAsia="zh-CN"/>
        </w:rPr>
        <w:t>wing solutions can be discussed</w:t>
      </w:r>
      <w:r w:rsidR="005B3450">
        <w:rPr>
          <w:rFonts w:eastAsia="宋体"/>
          <w:szCs w:val="20"/>
          <w:lang w:eastAsia="zh-CN"/>
        </w:rPr>
        <w:t>:</w:t>
      </w:r>
      <w:r>
        <w:rPr>
          <w:rFonts w:eastAsia="宋体"/>
          <w:szCs w:val="20"/>
          <w:lang w:eastAsia="zh-CN"/>
        </w:rPr>
        <w:t xml:space="preserve"> </w:t>
      </w:r>
    </w:p>
    <w:p w14:paraId="75F2171C" w14:textId="77777777" w:rsidR="009C3128" w:rsidRPr="00FE3F68" w:rsidRDefault="009C3128" w:rsidP="00FE3F68">
      <w:pPr>
        <w:pStyle w:val="af3"/>
        <w:numPr>
          <w:ilvl w:val="0"/>
          <w:numId w:val="47"/>
        </w:numPr>
        <w:spacing w:before="120"/>
        <w:ind w:firstLineChars="0"/>
        <w:jc w:val="both"/>
        <w:rPr>
          <w:rFonts w:ascii="Times" w:hAnsi="Times" w:cs="Times New Roman"/>
          <w:sz w:val="20"/>
          <w:szCs w:val="20"/>
        </w:rPr>
      </w:pPr>
      <w:r w:rsidRPr="00FE3F68">
        <w:rPr>
          <w:rFonts w:ascii="Times" w:hAnsi="Times" w:cs="Times New Roman"/>
          <w:sz w:val="20"/>
          <w:szCs w:val="20"/>
        </w:rPr>
        <w:t>Alt 1: When URLLC SR is positive, URLLC SR is transmitted and total or partial eMBB PUSCH is dropped. Otherwise, eMBB PUSCH is transmitted.</w:t>
      </w:r>
    </w:p>
    <w:p w14:paraId="28890AF6" w14:textId="0AFE4E41" w:rsidR="009C3128" w:rsidRPr="00FE3F68" w:rsidRDefault="009C3128" w:rsidP="00FE3F68">
      <w:pPr>
        <w:pStyle w:val="af3"/>
        <w:numPr>
          <w:ilvl w:val="0"/>
          <w:numId w:val="47"/>
        </w:numPr>
        <w:spacing w:before="120"/>
        <w:ind w:firstLineChars="0"/>
        <w:jc w:val="both"/>
        <w:rPr>
          <w:rFonts w:ascii="Times" w:hAnsi="Times" w:cs="Times New Roman"/>
          <w:b/>
          <w:sz w:val="20"/>
          <w:szCs w:val="20"/>
        </w:rPr>
      </w:pPr>
      <w:r w:rsidRPr="00FE3F68">
        <w:rPr>
          <w:rFonts w:ascii="Times" w:hAnsi="Times" w:cs="Times New Roman"/>
          <w:sz w:val="20"/>
          <w:szCs w:val="20"/>
        </w:rPr>
        <w:t>Alt 2: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FE3F68">
        <w:rPr>
          <w:rFonts w:ascii="Times" w:hAnsi="Times" w:cs="Times New Roman"/>
          <w:sz w:val="20"/>
          <w:szCs w:val="20"/>
        </w:rPr>
        <w:t>SR is multiplexed on eMBB PUSCH</w:t>
      </w:r>
    </w:p>
    <w:p w14:paraId="1BECE1AE" w14:textId="60EF2C68" w:rsidR="00F75E6F" w:rsidRDefault="00F75E6F" w:rsidP="00016F7A">
      <w:pPr>
        <w:pStyle w:val="2"/>
        <w:rPr>
          <w:rFonts w:ascii="Arial" w:eastAsia="宋体" w:hAnsi="Arial"/>
          <w:b w:val="0"/>
          <w:szCs w:val="20"/>
          <w:lang w:eastAsia="zh-CN"/>
        </w:rPr>
      </w:pPr>
      <w:r w:rsidRPr="00F75E6F">
        <w:rPr>
          <w:rFonts w:ascii="Arial" w:eastAsia="宋体" w:hAnsi="Arial"/>
          <w:b w:val="0"/>
          <w:szCs w:val="20"/>
          <w:lang w:eastAsia="zh-CN"/>
        </w:rPr>
        <w:t>Scenario-16: eMBB PUSCH vs.URLLC HARQ-ACK</w:t>
      </w:r>
    </w:p>
    <w:p w14:paraId="0B8A0D64" w14:textId="6E3EC2BF" w:rsidR="00F75E6F" w:rsidRPr="00F75E6F" w:rsidRDefault="00F75E6F" w:rsidP="00F75E6F">
      <w:pPr>
        <w:pStyle w:val="a0"/>
        <w:rPr>
          <w:rFonts w:eastAsia="宋体"/>
          <w:lang w:eastAsia="zh-CN"/>
        </w:rPr>
      </w:pPr>
      <w:r w:rsidRPr="00F75E6F">
        <w:rPr>
          <w:rFonts w:eastAsia="宋体"/>
          <w:lang w:eastAsia="zh-CN"/>
        </w:rPr>
        <w:t>This scenario is related to RAN1</w:t>
      </w:r>
      <w:r>
        <w:rPr>
          <w:rFonts w:eastAsia="宋体"/>
          <w:lang w:eastAsia="zh-CN"/>
        </w:rPr>
        <w:t xml:space="preserve"> and </w:t>
      </w:r>
      <w:r w:rsidRPr="00F75E6F">
        <w:rPr>
          <w:rFonts w:eastAsia="宋体"/>
          <w:lang w:eastAsia="zh-CN"/>
        </w:rPr>
        <w:t>should be treated in RAN1 with a high priority</w:t>
      </w:r>
      <w:r>
        <w:rPr>
          <w:rFonts w:eastAsia="宋体"/>
          <w:lang w:eastAsia="zh-CN"/>
        </w:rPr>
        <w:t xml:space="preserve">. </w:t>
      </w:r>
      <w:r w:rsidRPr="00F75E6F">
        <w:rPr>
          <w:rFonts w:eastAsia="宋体"/>
          <w:lang w:eastAsia="zh-CN"/>
        </w:rPr>
        <w:t xml:space="preserve">In current spec, it is deemed as error case when multiplexing timeline is not met. For eMBB PUSCH and URLLC HARQ-ACK </w:t>
      </w:r>
      <w:r>
        <w:rPr>
          <w:rFonts w:eastAsia="宋体"/>
          <w:lang w:eastAsia="zh-CN"/>
        </w:rPr>
        <w:t>collision</w:t>
      </w:r>
      <w:r w:rsidRPr="00F75E6F">
        <w:rPr>
          <w:rFonts w:eastAsia="宋体"/>
          <w:lang w:eastAsia="zh-CN"/>
        </w:rPr>
        <w:t>, URLLC HARQ-ACK should have the higher priority.</w:t>
      </w:r>
    </w:p>
    <w:p w14:paraId="15727430" w14:textId="77777777" w:rsidR="00F75E6F" w:rsidRPr="00BB64C9" w:rsidRDefault="00F75E6F" w:rsidP="00FE3F68">
      <w:pPr>
        <w:pStyle w:val="af3"/>
        <w:numPr>
          <w:ilvl w:val="0"/>
          <w:numId w:val="47"/>
        </w:numPr>
        <w:spacing w:before="120"/>
        <w:ind w:firstLineChars="0"/>
        <w:jc w:val="both"/>
      </w:pPr>
      <w:r w:rsidRPr="00F75E6F">
        <w:rPr>
          <w:rFonts w:ascii="Times" w:hAnsi="Times" w:cs="Times New Roman"/>
          <w:sz w:val="20"/>
        </w:rPr>
        <w:t>If multiplexing timeline is satisfied, URLLC HARQ-A</w:t>
      </w:r>
      <w:r w:rsidRPr="00FE3F68">
        <w:rPr>
          <w:rFonts w:ascii="Times" w:hAnsi="Times" w:cs="Times New Roman"/>
          <w:sz w:val="20"/>
        </w:rPr>
        <w:t>CK is multiplexed on eMBB PUSCH</w:t>
      </w:r>
    </w:p>
    <w:p w14:paraId="5245A24C" w14:textId="2DA7F3F8" w:rsidR="00F75E6F" w:rsidRPr="00FE3F68" w:rsidRDefault="00F75E6F" w:rsidP="00FE3F68">
      <w:pPr>
        <w:pStyle w:val="af3"/>
        <w:numPr>
          <w:ilvl w:val="1"/>
          <w:numId w:val="47"/>
        </w:numPr>
        <w:spacing w:before="120"/>
        <w:ind w:firstLineChars="0"/>
        <w:jc w:val="both"/>
        <w:rPr>
          <w:rFonts w:ascii="Times" w:hAnsi="Times" w:cs="Times New Roman"/>
          <w:sz w:val="20"/>
        </w:rPr>
      </w:pPr>
      <w:r w:rsidRPr="00FE3F68">
        <w:rPr>
          <w:rFonts w:ascii="Times" w:hAnsi="Times" w:cs="Times New Roman"/>
          <w:sz w:val="20"/>
        </w:rPr>
        <w:t>A beta</w:t>
      </w:r>
      <w:r w:rsidR="005B3450">
        <w:rPr>
          <w:rFonts w:ascii="Times" w:hAnsi="Times" w:cs="Times New Roman"/>
          <w:sz w:val="20"/>
        </w:rPr>
        <w:t>-</w:t>
      </w:r>
      <w:r w:rsidRPr="00FE3F68">
        <w:rPr>
          <w:rFonts w:ascii="Times" w:hAnsi="Times" w:cs="Times New Roman"/>
          <w:sz w:val="20"/>
        </w:rPr>
        <w:t>offset is indicated by gNB for possible URLLC UCI multiplexing on eMBB PUSCH</w:t>
      </w:r>
    </w:p>
    <w:p w14:paraId="2C462B05" w14:textId="64B907C6" w:rsidR="00F75E6F" w:rsidRPr="00FE3F68" w:rsidRDefault="00F75E6F" w:rsidP="00FE3F68">
      <w:pPr>
        <w:pStyle w:val="af3"/>
        <w:numPr>
          <w:ilvl w:val="0"/>
          <w:numId w:val="47"/>
        </w:numPr>
        <w:spacing w:before="120"/>
        <w:ind w:firstLineChars="0"/>
        <w:jc w:val="both"/>
        <w:rPr>
          <w:rFonts w:ascii="Times" w:hAnsi="Times" w:cs="Times New Roman"/>
          <w:b/>
          <w:sz w:val="20"/>
        </w:rPr>
      </w:pPr>
      <w:r w:rsidRPr="00FE3F68">
        <w:rPr>
          <w:rFonts w:ascii="Times" w:hAnsi="Times" w:cs="Times New Roman"/>
          <w:sz w:val="20"/>
        </w:rPr>
        <w:t>If multiplexing timeline is not satisfied, drop eMBB PUSCH</w:t>
      </w:r>
      <w:r>
        <w:rPr>
          <w:rFonts w:ascii="Times" w:hAnsi="Times" w:cs="Times New Roman"/>
          <w:sz w:val="20"/>
        </w:rPr>
        <w:t xml:space="preserve"> and </w:t>
      </w:r>
      <w:r w:rsidR="005B3450">
        <w:rPr>
          <w:rFonts w:ascii="Times" w:hAnsi="Times" w:cs="Times New Roman"/>
          <w:sz w:val="20"/>
        </w:rPr>
        <w:t>transmit</w:t>
      </w:r>
      <w:r>
        <w:rPr>
          <w:rFonts w:ascii="Times" w:hAnsi="Times" w:cs="Times New Roman"/>
          <w:sz w:val="20"/>
        </w:rPr>
        <w:t xml:space="preserve"> URLLC HARQ-ACK.</w:t>
      </w:r>
    </w:p>
    <w:p w14:paraId="639CAA35" w14:textId="632E30C5" w:rsidR="00333ECC" w:rsidRDefault="00333ECC" w:rsidP="00016F7A">
      <w:pPr>
        <w:pStyle w:val="2"/>
        <w:rPr>
          <w:rFonts w:ascii="Arial" w:eastAsia="宋体" w:hAnsi="Arial"/>
          <w:b w:val="0"/>
          <w:szCs w:val="20"/>
          <w:lang w:eastAsia="zh-CN"/>
        </w:rPr>
      </w:pPr>
      <w:r w:rsidRPr="00333ECC">
        <w:rPr>
          <w:rFonts w:ascii="Arial" w:eastAsia="宋体" w:hAnsi="Arial"/>
          <w:b w:val="0"/>
          <w:szCs w:val="20"/>
          <w:lang w:eastAsia="zh-CN"/>
        </w:rPr>
        <w:t>Scenario-17: eMBB PUSCH vs. CSI</w:t>
      </w:r>
    </w:p>
    <w:p w14:paraId="0F67F6C3" w14:textId="5379837A" w:rsidR="00333ECC" w:rsidRPr="00FE3F68" w:rsidRDefault="00333ECC" w:rsidP="00FE3F68">
      <w:pPr>
        <w:pStyle w:val="a0"/>
        <w:rPr>
          <w:rFonts w:eastAsia="宋体"/>
          <w:b/>
          <w:lang w:eastAsia="zh-CN"/>
        </w:rPr>
      </w:pPr>
      <w:r w:rsidRPr="00333ECC">
        <w:rPr>
          <w:rFonts w:eastAsia="宋体"/>
          <w:lang w:eastAsia="zh-CN"/>
        </w:rPr>
        <w:t>This scenario should be treated in RAN1 with a low priority</w:t>
      </w:r>
      <w:r>
        <w:rPr>
          <w:rFonts w:eastAsia="宋体"/>
          <w:lang w:eastAsia="zh-CN"/>
        </w:rPr>
        <w:t xml:space="preserve">. </w:t>
      </w:r>
      <w:r w:rsidRPr="00333ECC">
        <w:rPr>
          <w:rFonts w:eastAsia="宋体"/>
          <w:lang w:eastAsia="zh-CN"/>
        </w:rPr>
        <w:t xml:space="preserve">Rel-15 mechanism </w:t>
      </w:r>
      <w:r>
        <w:rPr>
          <w:rFonts w:eastAsia="宋体"/>
          <w:lang w:eastAsia="zh-CN"/>
        </w:rPr>
        <w:t>is</w:t>
      </w:r>
      <w:r w:rsidRPr="00333ECC">
        <w:rPr>
          <w:rFonts w:eastAsia="宋体"/>
          <w:lang w:eastAsia="zh-CN"/>
        </w:rPr>
        <w:t xml:space="preserve"> reused</w:t>
      </w:r>
      <w:r>
        <w:rPr>
          <w:rFonts w:eastAsia="宋体"/>
          <w:lang w:eastAsia="zh-CN"/>
        </w:rPr>
        <w:t>.</w:t>
      </w:r>
      <w:r w:rsidR="00E837BA">
        <w:rPr>
          <w:rFonts w:eastAsia="宋体"/>
          <w:lang w:eastAsia="zh-CN"/>
        </w:rPr>
        <w:t xml:space="preserve"> </w:t>
      </w:r>
    </w:p>
    <w:p w14:paraId="1F439456" w14:textId="338F304E" w:rsidR="00E837BA" w:rsidRDefault="00E837BA" w:rsidP="00016F7A">
      <w:pPr>
        <w:pStyle w:val="2"/>
        <w:rPr>
          <w:rFonts w:ascii="Arial" w:eastAsia="宋体" w:hAnsi="Arial"/>
          <w:b w:val="0"/>
          <w:szCs w:val="20"/>
          <w:lang w:eastAsia="zh-CN"/>
        </w:rPr>
      </w:pPr>
      <w:r w:rsidRPr="00E837BA">
        <w:rPr>
          <w:rFonts w:ascii="Arial" w:eastAsia="宋体" w:hAnsi="Arial"/>
          <w:b w:val="0"/>
          <w:szCs w:val="20"/>
          <w:lang w:eastAsia="zh-CN"/>
        </w:rPr>
        <w:lastRenderedPageBreak/>
        <w:t>Scenario-18: eMBB PUSCH vs. URLLC PUSCH</w:t>
      </w:r>
    </w:p>
    <w:p w14:paraId="474982E2" w14:textId="3372B43A" w:rsidR="00F26835" w:rsidRPr="00651D98" w:rsidRDefault="00E837BA" w:rsidP="00FE3F68">
      <w:pPr>
        <w:pStyle w:val="a0"/>
        <w:rPr>
          <w:i/>
          <w:lang w:val="en-GB"/>
        </w:rPr>
      </w:pPr>
      <w:r w:rsidRPr="00E837BA">
        <w:rPr>
          <w:rFonts w:eastAsia="宋体"/>
          <w:lang w:eastAsia="zh-CN"/>
        </w:rPr>
        <w:t>This scenario is related to RAN1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with a higher </w:t>
      </w:r>
      <w:r>
        <w:rPr>
          <w:rFonts w:eastAsia="宋体"/>
          <w:szCs w:val="20"/>
          <w:lang w:eastAsia="zh-CN"/>
        </w:rPr>
        <w:t>priority</w:t>
      </w:r>
      <w:r w:rsidR="00A72735">
        <w:rPr>
          <w:rFonts w:eastAsia="宋体"/>
          <w:szCs w:val="20"/>
          <w:lang w:eastAsia="zh-CN"/>
        </w:rPr>
        <w:t>.</w:t>
      </w:r>
      <w:r w:rsidR="00A72735" w:rsidRPr="00A72735">
        <w:rPr>
          <w:rFonts w:eastAsia="宋体"/>
          <w:lang w:eastAsia="zh-CN"/>
        </w:rPr>
        <w:t xml:space="preserve"> </w:t>
      </w:r>
      <w:r w:rsidR="00A72735">
        <w:rPr>
          <w:rFonts w:eastAsia="宋体"/>
          <w:lang w:eastAsia="zh-CN"/>
        </w:rPr>
        <w:t>It is suggested to discuss t</w:t>
      </w:r>
      <w:r w:rsidR="00A72735" w:rsidRPr="00E837BA">
        <w:rPr>
          <w:rFonts w:eastAsia="宋体"/>
          <w:lang w:eastAsia="zh-CN"/>
        </w:rPr>
        <w:t>his scenario on another agenda</w:t>
      </w:r>
      <w:r w:rsidR="00A72735">
        <w:rPr>
          <w:rFonts w:eastAsia="宋体"/>
          <w:lang w:eastAsia="zh-CN"/>
        </w:rPr>
        <w:t>.</w:t>
      </w:r>
    </w:p>
    <w:bookmarkEnd w:id="2"/>
    <w:p w14:paraId="4808139C" w14:textId="394E15A8"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5CF20DAA" w14:textId="20A9DE59" w:rsidR="00106332" w:rsidRDefault="00106332" w:rsidP="005A7E7D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contribution, </w:t>
      </w:r>
      <w:r w:rsidR="00A91899">
        <w:rPr>
          <w:rFonts w:eastAsia="宋体"/>
          <w:lang w:val="en-GB" w:eastAsia="zh-CN"/>
        </w:rPr>
        <w:t>we discuss the enhancements to UCI</w:t>
      </w:r>
      <w:r w:rsidR="00F261FB">
        <w:rPr>
          <w:rFonts w:eastAsia="宋体"/>
          <w:lang w:val="en-GB" w:eastAsia="zh-CN"/>
        </w:rPr>
        <w:t>,</w:t>
      </w:r>
      <w:r w:rsidR="008551ED">
        <w:rPr>
          <w:rFonts w:eastAsia="宋体"/>
          <w:lang w:val="en-GB" w:eastAsia="zh-CN"/>
        </w:rPr>
        <w:t xml:space="preserve"> </w:t>
      </w:r>
      <w:r w:rsidR="00A91899">
        <w:rPr>
          <w:rFonts w:eastAsia="宋体"/>
          <w:lang w:val="en-GB" w:eastAsia="zh-CN"/>
        </w:rPr>
        <w:t>and</w:t>
      </w:r>
      <w:r w:rsidR="008551ED">
        <w:rPr>
          <w:rFonts w:eastAsia="宋体"/>
          <w:lang w:val="en-GB" w:eastAsia="zh-CN"/>
        </w:rPr>
        <w:t xml:space="preserve"> </w:t>
      </w:r>
      <w:r w:rsidR="008F0E9F">
        <w:rPr>
          <w:rFonts w:eastAsia="宋体"/>
          <w:lang w:val="en-GB" w:eastAsia="zh-CN"/>
        </w:rPr>
        <w:t xml:space="preserve">the </w:t>
      </w:r>
      <w:r w:rsidR="00AA7549">
        <w:rPr>
          <w:rFonts w:eastAsia="宋体"/>
          <w:lang w:val="en-GB" w:eastAsia="zh-CN"/>
        </w:rPr>
        <w:t>following proposal</w:t>
      </w:r>
      <w:r w:rsidR="00A91899">
        <w:rPr>
          <w:rFonts w:eastAsia="宋体"/>
          <w:lang w:val="en-GB" w:eastAsia="zh-CN"/>
        </w:rPr>
        <w:t>s are made</w:t>
      </w:r>
      <w:r w:rsidR="00AA7549">
        <w:rPr>
          <w:rFonts w:eastAsia="宋体"/>
          <w:lang w:val="en-GB" w:eastAsia="zh-CN"/>
        </w:rPr>
        <w:t>.</w:t>
      </w:r>
    </w:p>
    <w:p w14:paraId="7AAB8CD5" w14:textId="77777777" w:rsidR="00D67274" w:rsidRDefault="00D67274" w:rsidP="001B1393">
      <w:pPr>
        <w:pStyle w:val="a0"/>
        <w:rPr>
          <w:rFonts w:eastAsia="宋体"/>
          <w:i/>
          <w:lang w:val="en-GB" w:eastAsia="zh-CN"/>
        </w:rPr>
      </w:pPr>
      <w:r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Proposal </w:t>
      </w:r>
      <w:r>
        <w:rPr>
          <w:rFonts w:ascii="Times New Roman" w:eastAsia="宋体" w:hAnsi="Times New Roman"/>
          <w:b/>
          <w:bCs/>
          <w:i/>
          <w:szCs w:val="20"/>
          <w:lang w:val="en-GB" w:eastAsia="zh-CN"/>
        </w:rPr>
        <w:t>1</w:t>
      </w:r>
      <w:r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: For enhanced HARQ-ACK feedback, NR R15 PUCCH resource set configuration mechanism can be reused but in the unit of sub-slot</w:t>
      </w:r>
      <w:r>
        <w:rPr>
          <w:rFonts w:eastAsia="宋体"/>
          <w:i/>
          <w:lang w:val="en-GB" w:eastAsia="zh-CN"/>
        </w:rPr>
        <w:t>.</w:t>
      </w:r>
    </w:p>
    <w:p w14:paraId="2246B54D" w14:textId="77777777" w:rsidR="00D67274" w:rsidRDefault="00D67274" w:rsidP="001B1393">
      <w:pPr>
        <w:pStyle w:val="a0"/>
        <w:numPr>
          <w:ilvl w:val="0"/>
          <w:numId w:val="63"/>
        </w:numPr>
        <w:rPr>
          <w:rFonts w:ascii="Times New Roman" w:eastAsia="宋体" w:hAnsi="Times New Roman"/>
          <w:b/>
          <w:bCs/>
          <w:i/>
          <w:szCs w:val="20"/>
          <w:lang w:val="en-GB" w:eastAsia="zh-CN"/>
        </w:rPr>
      </w:pPr>
      <w:r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PUCCH resources</w:t>
      </w:r>
      <w:r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 are confined within a sub-slot</w:t>
      </w:r>
    </w:p>
    <w:p w14:paraId="0DA6106F" w14:textId="77777777" w:rsidR="00D67274" w:rsidRPr="004246C9" w:rsidRDefault="00D67274" w:rsidP="001B1393">
      <w:pPr>
        <w:pStyle w:val="a0"/>
        <w:numPr>
          <w:ilvl w:val="0"/>
          <w:numId w:val="63"/>
        </w:numPr>
        <w:rPr>
          <w:rFonts w:ascii="Times New Roman" w:eastAsia="宋体" w:hAnsi="Times New Roman"/>
          <w:b/>
          <w:bCs/>
          <w:i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i/>
          <w:szCs w:val="20"/>
          <w:lang w:val="en-GB" w:eastAsia="zh-CN"/>
        </w:rPr>
        <w:t>Same PUCCH resource sets are configured for each sub-slot within a slot.</w:t>
      </w:r>
    </w:p>
    <w:p w14:paraId="58DAF376" w14:textId="77777777" w:rsidR="006A6FD3" w:rsidRDefault="006A6FD3" w:rsidP="001B1393">
      <w:pPr>
        <w:pStyle w:val="a0"/>
        <w:rPr>
          <w:rFonts w:ascii="Times New Roman" w:eastAsia="宋体" w:hAnsi="Times New Roman"/>
          <w:b/>
          <w:bCs/>
          <w:i/>
          <w:szCs w:val="20"/>
          <w:lang w:val="en-GB" w:eastAsia="zh-CN"/>
        </w:rPr>
      </w:pPr>
      <w:r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Proposal </w:t>
      </w:r>
      <w:r>
        <w:rPr>
          <w:rFonts w:ascii="Times New Roman" w:eastAsia="宋体" w:hAnsi="Times New Roman"/>
          <w:b/>
          <w:bCs/>
          <w:i/>
          <w:szCs w:val="20"/>
          <w:lang w:val="en-GB" w:eastAsia="zh-CN"/>
        </w:rPr>
        <w:t>2</w:t>
      </w:r>
      <w:r w:rsidRPr="00466137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:</w:t>
      </w:r>
      <w:r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 F</w:t>
      </w:r>
      <w:r w:rsidRPr="00DB7162">
        <w:rPr>
          <w:rFonts w:ascii="Times New Roman" w:eastAsia="宋体" w:hAnsi="Times New Roman"/>
          <w:b/>
          <w:bCs/>
          <w:i/>
          <w:szCs w:val="20"/>
          <w:lang w:val="en-GB" w:eastAsia="zh-CN"/>
        </w:rPr>
        <w:t>or the remaining parameters in PUCCH configuration</w:t>
      </w:r>
      <w:r>
        <w:rPr>
          <w:rFonts w:ascii="Times New Roman" w:eastAsia="宋体" w:hAnsi="Times New Roman"/>
          <w:b/>
          <w:bCs/>
          <w:i/>
          <w:szCs w:val="20"/>
          <w:lang w:val="en-GB" w:eastAsia="zh-CN"/>
        </w:rPr>
        <w:t>, we propose that</w:t>
      </w:r>
    </w:p>
    <w:p w14:paraId="62BAD8B2" w14:textId="77777777" w:rsidR="006A6FD3" w:rsidRPr="00320153" w:rsidRDefault="006A6FD3" w:rsidP="001B1393">
      <w:pPr>
        <w:pStyle w:val="a0"/>
        <w:numPr>
          <w:ilvl w:val="0"/>
          <w:numId w:val="63"/>
        </w:numPr>
        <w:rPr>
          <w:rFonts w:ascii="Times New Roman" w:eastAsia="宋体" w:hAnsi="Times New Roman"/>
          <w:b/>
          <w:bCs/>
          <w:i/>
          <w:szCs w:val="20"/>
          <w:lang w:val="en-GB" w:eastAsia="zh-CN"/>
        </w:rPr>
      </w:pPr>
      <w:r w:rsidRPr="00320153">
        <w:rPr>
          <w:rFonts w:eastAsia="宋体"/>
          <w:b/>
          <w:i/>
          <w:lang w:val="en-GB" w:eastAsia="zh-CN"/>
        </w:rPr>
        <w:t>PUCCH-SpatialRelationInfo</w:t>
      </w:r>
      <w:r w:rsidRPr="00D646BA">
        <w:rPr>
          <w:rFonts w:ascii="Times New Roman" w:eastAsia="宋体" w:hAnsi="Times New Roman" w:hint="eastAsia"/>
          <w:b/>
          <w:bCs/>
          <w:i/>
          <w:szCs w:val="20"/>
          <w:lang w:val="en-GB" w:eastAsia="zh-CN"/>
        </w:rPr>
        <w:t xml:space="preserve"> </w:t>
      </w:r>
      <w:r w:rsidRPr="00D646BA">
        <w:rPr>
          <w:rFonts w:ascii="Times New Roman" w:eastAsia="宋体" w:hAnsi="Times New Roman"/>
          <w:b/>
          <w:bCs/>
          <w:i/>
          <w:szCs w:val="20"/>
          <w:lang w:val="en-GB" w:eastAsia="zh-CN"/>
        </w:rPr>
        <w:t xml:space="preserve">and </w:t>
      </w:r>
      <w:r w:rsidRPr="00320153">
        <w:rPr>
          <w:rFonts w:eastAsia="宋体"/>
          <w:b/>
          <w:i/>
          <w:lang w:val="en-GB" w:eastAsia="zh-CN"/>
        </w:rPr>
        <w:t xml:space="preserve">SchedulingRequestResourceConfig </w:t>
      </w:r>
      <w:r w:rsidRPr="00320153">
        <w:rPr>
          <w:rFonts w:eastAsia="Batang"/>
          <w:b/>
          <w:i/>
          <w:color w:val="000000"/>
          <w:szCs w:val="20"/>
          <w:shd w:val="clear" w:color="auto" w:fill="FFFFFF"/>
          <w:lang w:val="en-GB"/>
        </w:rPr>
        <w:t>can be separately configured for different HARQ-ACK codebooks</w:t>
      </w:r>
    </w:p>
    <w:p w14:paraId="351814E8" w14:textId="77777777" w:rsidR="006A6FD3" w:rsidRDefault="006A6FD3" w:rsidP="001B1393">
      <w:pPr>
        <w:pStyle w:val="a0"/>
        <w:numPr>
          <w:ilvl w:val="0"/>
          <w:numId w:val="63"/>
        </w:numPr>
        <w:rPr>
          <w:rFonts w:ascii="Times New Roman" w:eastAsia="宋体" w:hAnsi="Times New Roman"/>
          <w:b/>
          <w:bCs/>
          <w:i/>
          <w:szCs w:val="20"/>
          <w:lang w:val="en-GB" w:eastAsia="zh-CN"/>
        </w:rPr>
      </w:pPr>
      <w:r>
        <w:rPr>
          <w:rFonts w:eastAsia="宋体"/>
          <w:b/>
          <w:i/>
          <w:lang w:val="en-GB" w:eastAsia="zh-CN"/>
        </w:rPr>
        <w:t xml:space="preserve">For </w:t>
      </w:r>
      <w:r w:rsidRPr="00320153">
        <w:rPr>
          <w:rFonts w:eastAsia="宋体"/>
          <w:b/>
          <w:i/>
          <w:lang w:val="en-GB" w:eastAsia="zh-CN"/>
        </w:rPr>
        <w:t>Multi-CSI-PUCCH-ResourceList</w:t>
      </w:r>
      <w:r>
        <w:rPr>
          <w:rFonts w:eastAsia="宋体"/>
          <w:b/>
          <w:i/>
          <w:lang w:val="en-GB" w:eastAsia="zh-CN"/>
        </w:rPr>
        <w:t>, there is no need to be separately configured</w:t>
      </w:r>
    </w:p>
    <w:p w14:paraId="0DFBAF64" w14:textId="55093F49" w:rsidR="000D4097" w:rsidRPr="000D4097" w:rsidRDefault="000D4097" w:rsidP="001B1393">
      <w:pPr>
        <w:pStyle w:val="a0"/>
        <w:rPr>
          <w:rFonts w:eastAsia="宋体"/>
          <w:lang w:val="en-GB" w:eastAsia="zh-CN"/>
        </w:rPr>
      </w:pPr>
      <w:r w:rsidRPr="00FE3F68">
        <w:rPr>
          <w:rFonts w:eastAsia="宋体"/>
          <w:b/>
          <w:i/>
          <w:lang w:val="en-GB" w:eastAsia="zh-CN"/>
        </w:rPr>
        <w:t>Proposal 3:  When at least two HARQ-ACK codebooks are simultaneously constructed for supporting different service types for a UE,</w:t>
      </w:r>
      <w:r>
        <w:rPr>
          <w:rFonts w:eastAsia="宋体"/>
          <w:b/>
          <w:i/>
          <w:lang w:val="en-GB" w:eastAsia="zh-CN"/>
        </w:rPr>
        <w:t xml:space="preserve"> </w:t>
      </w:r>
      <w:r>
        <w:rPr>
          <w:rFonts w:eastAsia="宋体" w:hint="eastAsia"/>
          <w:b/>
          <w:i/>
          <w:lang w:val="en-GB" w:eastAsia="zh-CN"/>
        </w:rPr>
        <w:t>it is up to network to configure the HARQ-ACK granularity (i.e. slot or sub-slot level)</w:t>
      </w:r>
      <w:r w:rsidR="004C4A5A">
        <w:rPr>
          <w:rFonts w:eastAsia="宋体"/>
          <w:b/>
          <w:i/>
          <w:lang w:val="en-GB" w:eastAsia="zh-CN"/>
        </w:rPr>
        <w:t xml:space="preserve"> independently for</w:t>
      </w:r>
      <w:r>
        <w:rPr>
          <w:rFonts w:eastAsia="宋体" w:hint="eastAsia"/>
          <w:b/>
          <w:i/>
          <w:lang w:val="en-GB" w:eastAsia="zh-CN"/>
        </w:rPr>
        <w:t xml:space="preserve"> each PUCCH-config.  </w:t>
      </w:r>
    </w:p>
    <w:p w14:paraId="4F9641BA" w14:textId="460CD9D8" w:rsidR="006A6FD3" w:rsidRDefault="000D4097" w:rsidP="001B1393">
      <w:pPr>
        <w:spacing w:before="120"/>
        <w:jc w:val="both"/>
        <w:rPr>
          <w:rFonts w:eastAsia="宋体"/>
          <w:b/>
          <w:i/>
          <w:sz w:val="20"/>
          <w:lang w:val="en-GB" w:eastAsia="zh-CN"/>
        </w:rPr>
      </w:pPr>
      <w:r>
        <w:rPr>
          <w:rFonts w:ascii="Times" w:eastAsia="宋体" w:hAnsi="Times"/>
          <w:b/>
          <w:i/>
          <w:sz w:val="20"/>
          <w:szCs w:val="20"/>
          <w:lang w:val="en-GB" w:eastAsia="zh-CN"/>
        </w:rPr>
        <w:t>P</w:t>
      </w:r>
      <w:r w:rsidR="006A6FD3" w:rsidRPr="00DC175E">
        <w:rPr>
          <w:rFonts w:ascii="Times" w:eastAsia="宋体" w:hAnsi="Times"/>
          <w:b/>
          <w:i/>
          <w:sz w:val="20"/>
          <w:szCs w:val="20"/>
          <w:lang w:eastAsia="zh-CN"/>
        </w:rPr>
        <w:t>roposal</w:t>
      </w:r>
      <w:r w:rsidR="006A6FD3" w:rsidRPr="00320153">
        <w:rPr>
          <w:rFonts w:ascii="Times" w:eastAsia="宋体" w:hAnsi="Times"/>
          <w:b/>
          <w:i/>
          <w:sz w:val="20"/>
          <w:szCs w:val="20"/>
          <w:lang w:eastAsia="zh-CN"/>
        </w:rPr>
        <w:t xml:space="preserve"> </w:t>
      </w:r>
      <w:r w:rsidR="006A6FD3">
        <w:rPr>
          <w:rFonts w:ascii="Times" w:eastAsia="宋体" w:hAnsi="Times"/>
          <w:b/>
          <w:i/>
          <w:sz w:val="20"/>
          <w:szCs w:val="20"/>
          <w:lang w:eastAsia="zh-CN"/>
        </w:rPr>
        <w:t>4</w:t>
      </w:r>
      <w:r w:rsidR="006A6FD3" w:rsidRPr="00320153">
        <w:rPr>
          <w:rFonts w:ascii="Times" w:eastAsia="宋体" w:hAnsi="Times"/>
          <w:b/>
          <w:i/>
          <w:sz w:val="20"/>
          <w:szCs w:val="20"/>
          <w:lang w:eastAsia="zh-CN"/>
        </w:rPr>
        <w:t>: For PHY identification for identifying a HARQ-ACK codebook</w:t>
      </w:r>
      <w:r w:rsidR="006A6FD3">
        <w:rPr>
          <w:rFonts w:ascii="Times" w:eastAsia="宋体" w:hAnsi="Times"/>
          <w:b/>
          <w:i/>
          <w:sz w:val="20"/>
          <w:szCs w:val="20"/>
          <w:lang w:eastAsia="zh-CN"/>
        </w:rPr>
        <w:t xml:space="preserve"> </w:t>
      </w:r>
    </w:p>
    <w:p w14:paraId="52645B81" w14:textId="77777777" w:rsidR="006A6FD3" w:rsidRDefault="006A6FD3" w:rsidP="001B1393">
      <w:pPr>
        <w:pStyle w:val="a0"/>
        <w:numPr>
          <w:ilvl w:val="0"/>
          <w:numId w:val="63"/>
        </w:numPr>
        <w:rPr>
          <w:rFonts w:eastAsia="宋体"/>
          <w:b/>
          <w:i/>
          <w:szCs w:val="20"/>
          <w:lang w:eastAsia="zh-CN"/>
        </w:rPr>
      </w:pPr>
      <w:r>
        <w:rPr>
          <w:rFonts w:eastAsia="宋体"/>
          <w:b/>
          <w:i/>
          <w:szCs w:val="20"/>
          <w:lang w:eastAsia="zh-CN"/>
        </w:rPr>
        <w:t xml:space="preserve">For </w:t>
      </w:r>
      <w:r w:rsidRPr="00320153">
        <w:rPr>
          <w:rFonts w:eastAsia="宋体"/>
          <w:b/>
          <w:i/>
          <w:szCs w:val="20"/>
          <w:lang w:eastAsia="zh-CN"/>
        </w:rPr>
        <w:t>dynamically-scheduled PDSCH</w:t>
      </w:r>
      <w:r>
        <w:rPr>
          <w:rFonts w:eastAsia="宋体"/>
          <w:b/>
          <w:i/>
          <w:szCs w:val="20"/>
          <w:lang w:eastAsia="zh-CN"/>
        </w:rPr>
        <w:t xml:space="preserve">, </w:t>
      </w:r>
      <w:r w:rsidRPr="00320153">
        <w:rPr>
          <w:rFonts w:eastAsia="宋体"/>
          <w:b/>
          <w:i/>
          <w:szCs w:val="20"/>
          <w:lang w:eastAsia="zh-CN"/>
        </w:rPr>
        <w:t>explicit indication in DCI can be used</w:t>
      </w:r>
    </w:p>
    <w:p w14:paraId="6F174305" w14:textId="77777777" w:rsidR="006A6FD3" w:rsidRDefault="006A6FD3" w:rsidP="001B1393">
      <w:pPr>
        <w:pStyle w:val="a0"/>
        <w:numPr>
          <w:ilvl w:val="0"/>
          <w:numId w:val="63"/>
        </w:numPr>
        <w:rPr>
          <w:rFonts w:eastAsia="宋体"/>
          <w:b/>
          <w:i/>
          <w:szCs w:val="20"/>
          <w:lang w:eastAsia="zh-CN"/>
        </w:rPr>
      </w:pPr>
      <w:r>
        <w:rPr>
          <w:rFonts w:eastAsia="宋体"/>
          <w:b/>
          <w:i/>
          <w:szCs w:val="20"/>
          <w:lang w:eastAsia="zh-CN"/>
        </w:rPr>
        <w:t xml:space="preserve">For SPS PDSCH, </w:t>
      </w:r>
      <w:r w:rsidRPr="00526009">
        <w:rPr>
          <w:rFonts w:eastAsia="宋体" w:hint="eastAsia"/>
          <w:b/>
          <w:i/>
          <w:szCs w:val="20"/>
          <w:lang w:eastAsia="zh-CN"/>
        </w:rPr>
        <w:t xml:space="preserve">explicit indication in </w:t>
      </w:r>
      <w:r w:rsidRPr="00320153">
        <w:rPr>
          <w:rFonts w:eastAsia="宋体"/>
          <w:b/>
          <w:i/>
          <w:szCs w:val="20"/>
          <w:lang w:eastAsia="zh-CN"/>
        </w:rPr>
        <w:t>activation</w:t>
      </w:r>
      <w:r w:rsidRPr="00526009">
        <w:rPr>
          <w:rFonts w:eastAsia="宋体" w:hint="eastAsia"/>
          <w:b/>
          <w:i/>
          <w:szCs w:val="20"/>
          <w:lang w:eastAsia="zh-CN"/>
        </w:rPr>
        <w:t xml:space="preserve"> </w:t>
      </w:r>
      <w:r>
        <w:rPr>
          <w:rFonts w:eastAsia="宋体"/>
          <w:b/>
          <w:i/>
          <w:szCs w:val="20"/>
          <w:lang w:eastAsia="zh-CN"/>
        </w:rPr>
        <w:t>PDCCH</w:t>
      </w:r>
      <w:r w:rsidRPr="00526009">
        <w:rPr>
          <w:rFonts w:eastAsia="宋体"/>
          <w:b/>
          <w:i/>
          <w:szCs w:val="20"/>
          <w:lang w:eastAsia="zh-CN"/>
        </w:rPr>
        <w:t xml:space="preserve"> can be used</w:t>
      </w:r>
    </w:p>
    <w:p w14:paraId="6A730AE1" w14:textId="77777777" w:rsidR="006A6FD3" w:rsidRPr="00320153" w:rsidRDefault="006A6FD3" w:rsidP="001B1393">
      <w:pPr>
        <w:pStyle w:val="a0"/>
        <w:numPr>
          <w:ilvl w:val="0"/>
          <w:numId w:val="63"/>
        </w:numPr>
        <w:rPr>
          <w:rFonts w:eastAsia="宋体"/>
          <w:b/>
          <w:i/>
          <w:lang w:val="en-GB" w:eastAsia="zh-CN"/>
        </w:rPr>
      </w:pPr>
      <w:r>
        <w:rPr>
          <w:rFonts w:eastAsia="宋体"/>
          <w:b/>
          <w:i/>
          <w:szCs w:val="20"/>
          <w:lang w:eastAsia="zh-CN"/>
        </w:rPr>
        <w:t>FFS: PDSCH scheduled by fallback DCI and DL SPS release</w:t>
      </w:r>
    </w:p>
    <w:p w14:paraId="61833FBD" w14:textId="77777777" w:rsidR="006A6FD3" w:rsidRPr="009D6B27" w:rsidRDefault="006A6FD3" w:rsidP="001B1393">
      <w:pPr>
        <w:pStyle w:val="a5"/>
        <w:jc w:val="both"/>
        <w:rPr>
          <w:rFonts w:eastAsiaTheme="minorEastAsia"/>
          <w:lang w:val="en-GB" w:eastAsia="zh-CN"/>
        </w:rPr>
      </w:pPr>
      <w:r w:rsidRPr="00DA598F">
        <w:rPr>
          <w:rFonts w:eastAsia="宋体"/>
          <w:i/>
          <w:lang w:val="en-GB"/>
        </w:rPr>
        <w:t xml:space="preserve">Proposal </w:t>
      </w:r>
      <w:r>
        <w:rPr>
          <w:rFonts w:eastAsia="宋体"/>
          <w:i/>
          <w:lang w:val="en-GB"/>
        </w:rPr>
        <w:t>5</w:t>
      </w:r>
      <w:r w:rsidRPr="00156EEC">
        <w:rPr>
          <w:rFonts w:eastAsia="宋体" w:hint="eastAsia"/>
          <w:i/>
          <w:lang w:val="en-GB" w:eastAsia="zh-CN"/>
        </w:rPr>
        <w:t xml:space="preserve">: PUCCH </w:t>
      </w:r>
      <w:r w:rsidRPr="00156EEC">
        <w:rPr>
          <w:rFonts w:eastAsia="宋体"/>
          <w:i/>
          <w:lang w:val="en-GB" w:eastAsia="zh-CN"/>
        </w:rPr>
        <w:t>resource</w:t>
      </w:r>
      <w:r w:rsidRPr="00156EEC">
        <w:rPr>
          <w:rFonts w:eastAsia="宋体" w:hint="eastAsia"/>
          <w:i/>
          <w:lang w:val="en-GB" w:eastAsia="zh-CN"/>
        </w:rPr>
        <w:t xml:space="preserve"> indication by PRI can be reused. </w:t>
      </w:r>
      <w:r w:rsidRPr="00F41E39">
        <w:rPr>
          <w:rFonts w:eastAsia="宋体"/>
          <w:i/>
          <w:lang w:val="en-GB" w:eastAsia="zh-CN"/>
        </w:rPr>
        <w:t xml:space="preserve">With only one configured PUCCH RESET, the upper bound of the UCI payload size for that RESET shall </w:t>
      </w:r>
      <w:r w:rsidRPr="00F41E39">
        <w:rPr>
          <w:rFonts w:eastAsia="宋体" w:hint="eastAsia"/>
          <w:i/>
          <w:lang w:val="en-GB" w:eastAsia="zh-CN"/>
        </w:rPr>
        <w:t>n</w:t>
      </w:r>
      <w:r w:rsidRPr="00F41E39">
        <w:rPr>
          <w:rFonts w:eastAsia="宋体"/>
          <w:i/>
          <w:lang w:val="en-GB" w:eastAsia="zh-CN"/>
        </w:rPr>
        <w:t xml:space="preserve">ot be restricted to </w:t>
      </w:r>
      <w:r>
        <w:rPr>
          <w:rFonts w:eastAsia="宋体"/>
          <w:i/>
          <w:lang w:val="en-GB" w:eastAsia="zh-CN"/>
        </w:rPr>
        <w:t>up to 2</w:t>
      </w:r>
      <w:r>
        <w:rPr>
          <w:rFonts w:eastAsia="宋体" w:hint="eastAsia"/>
          <w:i/>
          <w:lang w:val="en-GB" w:eastAsia="zh-CN"/>
        </w:rPr>
        <w:t xml:space="preserve"> </w:t>
      </w:r>
      <w:r w:rsidRPr="00F41E39">
        <w:rPr>
          <w:rFonts w:eastAsia="宋体"/>
          <w:i/>
          <w:lang w:val="en-GB" w:eastAsia="zh-CN"/>
        </w:rPr>
        <w:t>bits.</w:t>
      </w:r>
      <w:r w:rsidRPr="00156EEC">
        <w:rPr>
          <w:rFonts w:eastAsia="宋体"/>
          <w:i/>
          <w:lang w:val="en-GB" w:eastAsia="zh-CN"/>
        </w:rPr>
        <w:t xml:space="preserve"> </w:t>
      </w:r>
    </w:p>
    <w:p w14:paraId="6AA2019E" w14:textId="77777777" w:rsidR="006A6FD3" w:rsidRDefault="006A6FD3" w:rsidP="001B1393">
      <w:pPr>
        <w:pStyle w:val="a5"/>
        <w:jc w:val="both"/>
        <w:rPr>
          <w:rFonts w:eastAsia="宋体"/>
          <w:i/>
          <w:lang w:val="en-GB" w:eastAsia="zh-CN"/>
        </w:rPr>
      </w:pPr>
      <w:r w:rsidRPr="009C3528">
        <w:rPr>
          <w:rFonts w:eastAsia="宋体"/>
          <w:i/>
          <w:lang w:val="en-GB" w:eastAsia="zh-CN"/>
        </w:rPr>
        <w:t xml:space="preserve">Proposal </w:t>
      </w:r>
      <w:r>
        <w:rPr>
          <w:rFonts w:eastAsia="宋体"/>
          <w:i/>
          <w:lang w:val="en-GB" w:eastAsia="zh-CN"/>
        </w:rPr>
        <w:t>6</w:t>
      </w:r>
      <w:r w:rsidRPr="00156EEC">
        <w:rPr>
          <w:rFonts w:eastAsia="宋体" w:hint="eastAsia"/>
          <w:i/>
          <w:lang w:val="en-GB" w:eastAsia="zh-CN"/>
        </w:rPr>
        <w:t xml:space="preserve">: </w:t>
      </w:r>
      <w:r>
        <w:rPr>
          <w:rFonts w:eastAsia="宋体" w:hint="eastAsia"/>
          <w:i/>
          <w:lang w:val="en-GB" w:eastAsia="zh-CN"/>
        </w:rPr>
        <w:t>At most</w:t>
      </w:r>
      <w:r w:rsidRPr="00F23786">
        <w:rPr>
          <w:rFonts w:eastAsia="宋体" w:hint="eastAsia"/>
          <w:i/>
          <w:lang w:val="en-GB" w:eastAsia="zh-CN"/>
        </w:rPr>
        <w:t xml:space="preserve"> </w:t>
      </w:r>
      <w:r w:rsidRPr="00F23786">
        <w:rPr>
          <w:rFonts w:eastAsia="宋体"/>
          <w:i/>
          <w:lang w:val="en-GB" w:eastAsia="zh-CN"/>
        </w:rPr>
        <w:t xml:space="preserve">14 </w:t>
      </w:r>
      <w:r w:rsidRPr="00F23786">
        <w:rPr>
          <w:rFonts w:eastAsia="宋体" w:hint="eastAsia"/>
          <w:i/>
          <w:lang w:val="en-GB" w:eastAsia="zh-CN"/>
        </w:rPr>
        <w:t>PUCCH</w:t>
      </w:r>
      <w:r>
        <w:rPr>
          <w:rFonts w:eastAsia="宋体" w:hint="eastAsia"/>
          <w:i/>
          <w:lang w:val="en-GB" w:eastAsia="zh-CN"/>
        </w:rPr>
        <w:t>s</w:t>
      </w:r>
      <w:r w:rsidRPr="00F23786">
        <w:rPr>
          <w:rFonts w:eastAsia="宋体" w:hint="eastAsia"/>
          <w:i/>
          <w:lang w:val="en-GB" w:eastAsia="zh-CN"/>
        </w:rPr>
        <w:t xml:space="preserve"> carrying HARQ-ACK in a slot should be supported.</w:t>
      </w:r>
    </w:p>
    <w:p w14:paraId="01A90756" w14:textId="77777777" w:rsidR="006A6FD3" w:rsidRDefault="006A6FD3" w:rsidP="001B1393">
      <w:pPr>
        <w:pStyle w:val="a5"/>
        <w:jc w:val="both"/>
        <w:rPr>
          <w:rFonts w:eastAsia="宋体"/>
          <w:i/>
          <w:lang w:val="en-GB" w:eastAsia="zh-CN"/>
        </w:rPr>
      </w:pPr>
      <w:r w:rsidRPr="009C3528">
        <w:rPr>
          <w:rFonts w:eastAsia="宋体"/>
          <w:i/>
          <w:lang w:val="en-GB" w:eastAsia="zh-CN"/>
        </w:rPr>
        <w:t xml:space="preserve">Proposal </w:t>
      </w:r>
      <w:r>
        <w:rPr>
          <w:rFonts w:eastAsia="宋体"/>
          <w:i/>
          <w:lang w:val="en-GB" w:eastAsia="zh-CN"/>
        </w:rPr>
        <w:t>7</w:t>
      </w:r>
      <w:r w:rsidRPr="002B4625">
        <w:rPr>
          <w:rFonts w:eastAsia="宋体"/>
          <w:i/>
          <w:lang w:val="en-GB" w:eastAsia="zh-CN"/>
        </w:rPr>
        <w:t>:</w:t>
      </w:r>
      <w:r>
        <w:rPr>
          <w:rFonts w:eastAsia="宋体"/>
          <w:i/>
          <w:lang w:val="en-GB" w:eastAsia="zh-CN"/>
        </w:rPr>
        <w:t xml:space="preserve"> For </w:t>
      </w:r>
      <w:r>
        <w:rPr>
          <w:rFonts w:eastAsia="宋体" w:hint="eastAsia"/>
          <w:i/>
          <w:lang w:val="en-GB" w:eastAsia="zh-CN"/>
        </w:rPr>
        <w:t>e</w:t>
      </w:r>
      <w:r>
        <w:rPr>
          <w:rFonts w:eastAsia="宋体"/>
          <w:i/>
          <w:lang w:val="en-GB" w:eastAsia="zh-CN"/>
        </w:rPr>
        <w:t>URLLC</w:t>
      </w:r>
      <w:r>
        <w:rPr>
          <w:rFonts w:eastAsia="宋体" w:hint="eastAsia"/>
          <w:i/>
          <w:lang w:val="en-GB" w:eastAsia="zh-CN"/>
        </w:rPr>
        <w:t xml:space="preserve"> UCI design</w:t>
      </w:r>
      <w:r>
        <w:rPr>
          <w:rFonts w:eastAsia="宋体"/>
          <w:i/>
          <w:lang w:val="en-GB" w:eastAsia="zh-CN"/>
        </w:rPr>
        <w:t>,</w:t>
      </w:r>
      <w:r>
        <w:rPr>
          <w:rFonts w:eastAsia="宋体" w:hint="eastAsia"/>
          <w:i/>
          <w:lang w:val="en-GB" w:eastAsia="zh-CN"/>
        </w:rPr>
        <w:t xml:space="preserve"> dynamic HARQ-ACK codebook is prioritized over </w:t>
      </w:r>
      <w:r>
        <w:rPr>
          <w:rFonts w:eastAsia="宋体"/>
          <w:i/>
          <w:lang w:val="en-GB" w:eastAsia="zh-CN"/>
        </w:rPr>
        <w:t>semi-static HARQ-ACK codebook.</w:t>
      </w:r>
    </w:p>
    <w:p w14:paraId="10BBDFF8" w14:textId="77777777" w:rsidR="006A6FD3" w:rsidRPr="00142204" w:rsidRDefault="006A6FD3" w:rsidP="001B1393">
      <w:pPr>
        <w:spacing w:after="120"/>
        <w:jc w:val="both"/>
        <w:rPr>
          <w:rFonts w:eastAsia="宋体"/>
          <w:i/>
          <w:lang w:val="en-GB" w:eastAsia="zh-CN"/>
        </w:rPr>
      </w:pPr>
      <w:r w:rsidRPr="00320153">
        <w:rPr>
          <w:rFonts w:eastAsia="宋体"/>
          <w:b/>
          <w:bCs/>
          <w:i/>
          <w:sz w:val="20"/>
          <w:szCs w:val="20"/>
          <w:lang w:val="en-GB" w:eastAsia="zh-CN"/>
        </w:rPr>
        <w:t xml:space="preserve">Proposal </w:t>
      </w:r>
      <w:r>
        <w:rPr>
          <w:rFonts w:eastAsia="宋体"/>
          <w:b/>
          <w:bCs/>
          <w:i/>
          <w:sz w:val="20"/>
          <w:szCs w:val="20"/>
          <w:lang w:val="en-GB" w:eastAsia="zh-CN"/>
        </w:rPr>
        <w:t>8</w:t>
      </w:r>
      <w:r w:rsidRPr="00320153">
        <w:rPr>
          <w:rFonts w:eastAsia="宋体"/>
          <w:b/>
          <w:bCs/>
          <w:i/>
          <w:sz w:val="20"/>
          <w:szCs w:val="20"/>
          <w:lang w:val="en-GB" w:eastAsia="zh-CN"/>
        </w:rPr>
        <w:t xml:space="preserve">: </w:t>
      </w:r>
      <w:r>
        <w:rPr>
          <w:rFonts w:eastAsia="宋体"/>
          <w:b/>
          <w:bCs/>
          <w:i/>
          <w:sz w:val="20"/>
          <w:szCs w:val="20"/>
          <w:lang w:val="en-GB" w:eastAsia="zh-CN"/>
        </w:rPr>
        <w:t>F</w:t>
      </w:r>
      <w:r w:rsidRPr="00320153">
        <w:rPr>
          <w:rFonts w:eastAsia="宋体"/>
          <w:b/>
          <w:bCs/>
          <w:i/>
          <w:sz w:val="20"/>
          <w:szCs w:val="20"/>
          <w:lang w:val="en-GB" w:eastAsia="zh-CN"/>
        </w:rPr>
        <w:t>or Rel-16 URLLC</w:t>
      </w:r>
      <w:r>
        <w:rPr>
          <w:rFonts w:eastAsia="宋体"/>
          <w:b/>
          <w:bCs/>
          <w:i/>
          <w:sz w:val="20"/>
          <w:szCs w:val="20"/>
          <w:lang w:val="en-GB" w:eastAsia="zh-CN"/>
        </w:rPr>
        <w:t xml:space="preserve"> with sub</w:t>
      </w:r>
      <w:r>
        <w:rPr>
          <w:rFonts w:eastAsia="宋体" w:hint="eastAsia"/>
          <w:b/>
          <w:bCs/>
          <w:i/>
          <w:sz w:val="20"/>
          <w:szCs w:val="20"/>
          <w:lang w:val="en-GB" w:eastAsia="zh-CN"/>
        </w:rPr>
        <w:t>-</w:t>
      </w:r>
      <w:r>
        <w:rPr>
          <w:rFonts w:eastAsia="宋体"/>
          <w:b/>
          <w:bCs/>
          <w:i/>
          <w:sz w:val="20"/>
          <w:szCs w:val="20"/>
          <w:lang w:val="en-GB" w:eastAsia="zh-CN"/>
        </w:rPr>
        <w:t>slot based HARQ-ACK procedure, there is no need to support CBG configuration.</w:t>
      </w:r>
    </w:p>
    <w:p w14:paraId="40789E02" w14:textId="77777777" w:rsidR="00D67274" w:rsidRPr="00466137" w:rsidRDefault="00D67274" w:rsidP="001B1393">
      <w:pPr>
        <w:pStyle w:val="a0"/>
        <w:rPr>
          <w:rFonts w:eastAsiaTheme="minorEastAsia" w:cs="Arial"/>
          <w:i/>
          <w:lang w:eastAsia="zh-CN"/>
        </w:rPr>
      </w:pPr>
      <w:r w:rsidRPr="00466137">
        <w:rPr>
          <w:rFonts w:eastAsiaTheme="minorEastAsia" w:cs="Arial"/>
          <w:b/>
          <w:i/>
          <w:lang w:eastAsia="zh-CN"/>
        </w:rPr>
        <w:t xml:space="preserve">Proposal </w:t>
      </w:r>
      <w:r>
        <w:rPr>
          <w:rFonts w:eastAsiaTheme="minorEastAsia" w:cs="Arial"/>
          <w:b/>
          <w:i/>
          <w:lang w:eastAsia="zh-CN"/>
        </w:rPr>
        <w:t>9</w:t>
      </w:r>
      <w:r w:rsidRPr="00466137">
        <w:rPr>
          <w:rFonts w:eastAsiaTheme="minorEastAsia" w:cs="Arial"/>
          <w:b/>
          <w:i/>
          <w:lang w:eastAsia="zh-CN"/>
        </w:rPr>
        <w:t xml:space="preserve">: </w:t>
      </w:r>
      <w:r>
        <w:rPr>
          <w:rFonts w:eastAsiaTheme="minorEastAsia" w:cs="Arial"/>
          <w:b/>
          <w:i/>
          <w:lang w:eastAsia="zh-CN"/>
        </w:rPr>
        <w:t>T</w:t>
      </w:r>
      <w:r w:rsidRPr="00466137">
        <w:rPr>
          <w:rFonts w:eastAsiaTheme="minorEastAsia" w:cs="Arial"/>
          <w:b/>
          <w:i/>
          <w:lang w:eastAsia="zh-CN"/>
        </w:rPr>
        <w:t xml:space="preserve">he following DAI mechanism for URLLC </w:t>
      </w:r>
      <w:r>
        <w:rPr>
          <w:rFonts w:eastAsiaTheme="minorEastAsia" w:cs="Arial"/>
          <w:b/>
          <w:i/>
          <w:lang w:eastAsia="zh-CN"/>
        </w:rPr>
        <w:t xml:space="preserve">service </w:t>
      </w:r>
      <w:r w:rsidRPr="00466137">
        <w:rPr>
          <w:rFonts w:eastAsiaTheme="minorEastAsia" w:cs="Arial"/>
          <w:b/>
          <w:i/>
          <w:lang w:eastAsia="zh-CN"/>
        </w:rPr>
        <w:t>can be considered,</w:t>
      </w:r>
    </w:p>
    <w:p w14:paraId="6E529495" w14:textId="77777777" w:rsidR="00D67274" w:rsidRDefault="00D67274" w:rsidP="001B1393">
      <w:pPr>
        <w:pStyle w:val="a0"/>
        <w:numPr>
          <w:ilvl w:val="0"/>
          <w:numId w:val="63"/>
        </w:numPr>
        <w:spacing w:after="0"/>
        <w:rPr>
          <w:rFonts w:eastAsiaTheme="minorEastAsia" w:cs="Arial"/>
          <w:b/>
          <w:i/>
          <w:lang w:eastAsia="zh-CN"/>
        </w:rPr>
      </w:pPr>
      <w:r w:rsidRPr="00466137">
        <w:rPr>
          <w:rFonts w:eastAsiaTheme="minorEastAsia" w:cs="Arial"/>
          <w:b/>
          <w:i/>
          <w:lang w:eastAsia="zh-CN"/>
        </w:rPr>
        <w:t xml:space="preserve"> Alt1: separate counter/total DAI for different service</w:t>
      </w:r>
      <w:r>
        <w:rPr>
          <w:rFonts w:eastAsiaTheme="minorEastAsia" w:cs="Arial"/>
          <w:b/>
          <w:i/>
          <w:lang w:eastAsia="zh-CN"/>
        </w:rPr>
        <w:t xml:space="preserve"> types</w:t>
      </w:r>
      <w:r w:rsidRPr="00466137">
        <w:rPr>
          <w:rFonts w:eastAsiaTheme="minorEastAsia" w:cs="Arial"/>
          <w:b/>
          <w:i/>
          <w:lang w:eastAsia="zh-CN"/>
        </w:rPr>
        <w:t xml:space="preserve"> based on ,e.g., PHY </w:t>
      </w:r>
      <w:r w:rsidRPr="0078353C">
        <w:rPr>
          <w:rFonts w:eastAsiaTheme="minorEastAsia" w:cs="Arial"/>
          <w:b/>
          <w:i/>
          <w:lang w:eastAsia="zh-CN"/>
        </w:rPr>
        <w:t>differentiation</w:t>
      </w:r>
      <w:r w:rsidRPr="00466137">
        <w:rPr>
          <w:rFonts w:eastAsiaTheme="minorEastAsia" w:cs="Arial"/>
          <w:b/>
          <w:i/>
          <w:lang w:eastAsia="zh-CN"/>
        </w:rPr>
        <w:t xml:space="preserve"> (if specified)</w:t>
      </w:r>
    </w:p>
    <w:p w14:paraId="5EAA25CA" w14:textId="58C183A4" w:rsidR="00D67274" w:rsidRPr="001B1393" w:rsidRDefault="00D67274" w:rsidP="001B1393">
      <w:pPr>
        <w:pStyle w:val="a0"/>
        <w:numPr>
          <w:ilvl w:val="0"/>
          <w:numId w:val="63"/>
        </w:numPr>
        <w:spacing w:after="0"/>
        <w:rPr>
          <w:rFonts w:eastAsiaTheme="minorEastAsia" w:cs="Arial" w:hint="eastAsia"/>
          <w:b/>
          <w:i/>
          <w:lang w:eastAsia="zh-CN"/>
        </w:rPr>
      </w:pPr>
      <w:r w:rsidRPr="004C4A5A">
        <w:rPr>
          <w:rFonts w:eastAsiaTheme="minorEastAsia" w:cs="Arial"/>
          <w:b/>
          <w:i/>
          <w:lang w:eastAsia="zh-CN"/>
        </w:rPr>
        <w:t xml:space="preserve">Alt 2: no counter/total DAI for URLLC </w:t>
      </w:r>
      <w:r>
        <w:rPr>
          <w:rFonts w:eastAsiaTheme="minorEastAsia" w:cs="Arial"/>
          <w:b/>
          <w:i/>
          <w:lang w:eastAsia="zh-CN"/>
        </w:rPr>
        <w:t xml:space="preserve">DCI </w:t>
      </w:r>
      <w:r w:rsidRPr="00D67274">
        <w:rPr>
          <w:rFonts w:eastAsiaTheme="minorEastAsia" w:cs="Arial"/>
          <w:b/>
          <w:i/>
          <w:lang w:eastAsia="zh-CN"/>
        </w:rPr>
        <w:t>and URLLC service identification based on new DCI format/RNTI/PHY differentiation (if specified</w:t>
      </w:r>
      <w:r w:rsidRPr="004C4A5A">
        <w:rPr>
          <w:rFonts w:eastAsiaTheme="minorEastAsia" w:cs="Arial"/>
          <w:b/>
          <w:i/>
          <w:lang w:eastAsia="zh-CN"/>
        </w:rPr>
        <w:t>)</w:t>
      </w:r>
    </w:p>
    <w:p w14:paraId="139306D3" w14:textId="3028B741" w:rsidR="00A957ED" w:rsidRPr="00FE3F68" w:rsidRDefault="00DB5EE4" w:rsidP="001B1393">
      <w:pPr>
        <w:spacing w:before="120" w:after="120"/>
        <w:jc w:val="both"/>
        <w:rPr>
          <w:rFonts w:eastAsia="宋体"/>
          <w:b/>
          <w:i/>
          <w:lang w:eastAsia="zh-CN"/>
        </w:rPr>
      </w:pPr>
      <w:r w:rsidRPr="00320153">
        <w:rPr>
          <w:rFonts w:eastAsia="宋体"/>
          <w:b/>
          <w:i/>
          <w:sz w:val="20"/>
          <w:lang w:eastAsia="zh-CN"/>
        </w:rPr>
        <w:t xml:space="preserve">Proposal </w:t>
      </w:r>
      <w:r>
        <w:rPr>
          <w:rFonts w:eastAsia="宋体"/>
          <w:b/>
          <w:i/>
          <w:sz w:val="20"/>
          <w:lang w:eastAsia="zh-CN"/>
        </w:rPr>
        <w:t>10</w:t>
      </w:r>
      <w:r w:rsidRPr="00320153">
        <w:rPr>
          <w:rFonts w:eastAsia="宋体"/>
          <w:b/>
          <w:i/>
          <w:sz w:val="20"/>
          <w:lang w:eastAsia="zh-CN"/>
        </w:rPr>
        <w:t xml:space="preserve">: Handling of intra-UE collision scenarios for URLLC UCI enhancements are summarized as following </w:t>
      </w:r>
      <w:r>
        <w:rPr>
          <w:rFonts w:eastAsia="宋体"/>
          <w:b/>
          <w:i/>
          <w:sz w:val="20"/>
          <w:lang w:eastAsia="zh-CN"/>
        </w:rPr>
        <w:fldChar w:fldCharType="begin"/>
      </w:r>
      <w:r>
        <w:rPr>
          <w:rFonts w:eastAsia="宋体"/>
          <w:b/>
          <w:i/>
          <w:sz w:val="20"/>
          <w:lang w:eastAsia="zh-CN"/>
        </w:rPr>
        <w:instrText xml:space="preserve"> REF _Ref16621996 \h  \* MERGEFORMAT </w:instrText>
      </w:r>
      <w:r>
        <w:rPr>
          <w:rFonts w:eastAsia="宋体"/>
          <w:b/>
          <w:i/>
          <w:sz w:val="20"/>
          <w:lang w:eastAsia="zh-CN"/>
        </w:rPr>
      </w:r>
      <w:r>
        <w:rPr>
          <w:rFonts w:eastAsia="宋体"/>
          <w:b/>
          <w:i/>
          <w:sz w:val="20"/>
          <w:lang w:eastAsia="zh-CN"/>
        </w:rPr>
        <w:fldChar w:fldCharType="separate"/>
      </w:r>
      <w:r w:rsidRPr="00320153">
        <w:rPr>
          <w:rFonts w:eastAsia="宋体"/>
          <w:b/>
          <w:i/>
          <w:sz w:val="20"/>
          <w:lang w:eastAsia="zh-CN"/>
        </w:rPr>
        <w:t>Table 2</w:t>
      </w:r>
      <w:r>
        <w:rPr>
          <w:rFonts w:eastAsia="宋体"/>
          <w:b/>
          <w:i/>
          <w:sz w:val="20"/>
          <w:lang w:eastAsia="zh-CN"/>
        </w:rPr>
        <w:fldChar w:fldCharType="end"/>
      </w:r>
      <w:r w:rsidRPr="00320153">
        <w:rPr>
          <w:rFonts w:eastAsia="宋体"/>
          <w:b/>
          <w:i/>
          <w:sz w:val="20"/>
          <w:lang w:eastAsia="zh-CN"/>
        </w:rPr>
        <w:t>.</w:t>
      </w:r>
    </w:p>
    <w:p w14:paraId="433ED857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538F2EE2" w14:textId="62EBE1CB" w:rsidR="00AA4ECB" w:rsidRDefault="00AA4ECB" w:rsidP="00D341B3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7" w:name="_Ref473620807"/>
      <w:bookmarkStart w:id="8" w:name="_Ref16527757"/>
      <w:bookmarkEnd w:id="0"/>
      <w:bookmarkEnd w:id="1"/>
      <w:r>
        <w:rPr>
          <w:rFonts w:eastAsia="宋体" w:hint="eastAsia"/>
          <w:lang w:eastAsia="zh-CN"/>
        </w:rPr>
        <w:t>RAN WG1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#</w:t>
      </w:r>
      <w:r w:rsidR="00B81B39">
        <w:rPr>
          <w:rFonts w:eastAsia="宋体"/>
          <w:lang w:eastAsia="zh-CN"/>
        </w:rPr>
        <w:t xml:space="preserve">97 </w:t>
      </w:r>
      <w:r>
        <w:rPr>
          <w:rFonts w:eastAsia="宋体"/>
          <w:lang w:eastAsia="zh-CN"/>
        </w:rPr>
        <w:t xml:space="preserve">meeting </w:t>
      </w:r>
      <w:r>
        <w:rPr>
          <w:rFonts w:eastAsia="宋体" w:hint="eastAsia"/>
          <w:lang w:eastAsia="zh-CN"/>
        </w:rPr>
        <w:t>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</w:t>
      </w:r>
      <w:bookmarkEnd w:id="8"/>
    </w:p>
    <w:p w14:paraId="4764FFBE" w14:textId="0E42232F" w:rsidR="00196059" w:rsidRPr="00FE3F68" w:rsidRDefault="00AA4ECB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9" w:name="_Ref4780668"/>
      <w:r w:rsidRPr="00FE3F68">
        <w:rPr>
          <w:rFonts w:eastAsia="宋体"/>
          <w:lang w:eastAsia="zh-CN"/>
        </w:rPr>
        <w:t>RAN WG1 #</w:t>
      </w:r>
      <w:r w:rsidR="00D646BA" w:rsidRPr="00FE3F68">
        <w:rPr>
          <w:rFonts w:eastAsia="宋体"/>
          <w:lang w:eastAsia="zh-CN"/>
        </w:rPr>
        <w:t>9</w:t>
      </w:r>
      <w:r w:rsidR="00D646BA">
        <w:rPr>
          <w:rFonts w:eastAsia="宋体"/>
          <w:lang w:eastAsia="zh-CN"/>
        </w:rPr>
        <w:t>5</w:t>
      </w:r>
      <w:r w:rsidR="00D646BA" w:rsidRPr="00FE3F68">
        <w:rPr>
          <w:rFonts w:eastAsia="宋体"/>
          <w:lang w:eastAsia="zh-CN"/>
        </w:rPr>
        <w:t xml:space="preserve"> </w:t>
      </w:r>
      <w:r w:rsidRPr="00FE3F68">
        <w:rPr>
          <w:rFonts w:eastAsia="宋体"/>
          <w:lang w:eastAsia="zh-CN"/>
        </w:rPr>
        <w:t>meeting Chairman’s Notes</w:t>
      </w:r>
      <w:r w:rsidR="00E81DEF" w:rsidRPr="00FE3F68">
        <w:rPr>
          <w:rFonts w:eastAsia="宋体"/>
          <w:lang w:eastAsia="zh-CN"/>
        </w:rPr>
        <w:t>.</w:t>
      </w:r>
      <w:bookmarkEnd w:id="7"/>
      <w:bookmarkEnd w:id="9"/>
    </w:p>
    <w:p w14:paraId="049DB97C" w14:textId="2ED20843" w:rsidR="00237B1C" w:rsidRPr="003C600E" w:rsidRDefault="003C600E" w:rsidP="00FE3F68">
      <w:pPr>
        <w:pStyle w:val="a0"/>
        <w:numPr>
          <w:ilvl w:val="0"/>
          <w:numId w:val="6"/>
        </w:numPr>
      </w:pPr>
      <w:bookmarkStart w:id="10" w:name="_Ref7344069"/>
      <w:r w:rsidRPr="003C600E">
        <w:t>RAN WG1 #96</w:t>
      </w:r>
      <w:r>
        <w:t>bis</w:t>
      </w:r>
      <w:r w:rsidRPr="003C600E">
        <w:t xml:space="preserve"> meeting Chairman’s Notes.</w:t>
      </w:r>
      <w:bookmarkEnd w:id="10"/>
    </w:p>
    <w:sectPr w:rsidR="00237B1C" w:rsidRPr="003C600E">
      <w:footerReference w:type="default" r:id="rId14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AEB48" w14:textId="77777777" w:rsidR="00E64BDB" w:rsidRDefault="00E64BDB">
      <w:r>
        <w:separator/>
      </w:r>
    </w:p>
  </w:endnote>
  <w:endnote w:type="continuationSeparator" w:id="0">
    <w:p w14:paraId="2992A77C" w14:textId="77777777" w:rsidR="00E64BDB" w:rsidRDefault="00E64BDB">
      <w:r>
        <w:continuationSeparator/>
      </w:r>
    </w:p>
  </w:endnote>
  <w:endnote w:type="continuationNotice" w:id="1">
    <w:p w14:paraId="215E16A6" w14:textId="77777777" w:rsidR="00E64BDB" w:rsidRDefault="00E64B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D77F9" w14:textId="76E37BFF" w:rsidR="00F66D8F" w:rsidRPr="00E7456F" w:rsidRDefault="00F66D8F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B1393">
      <w:rPr>
        <w:rStyle w:val="ac"/>
        <w:noProof/>
      </w:rPr>
      <w:t>11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1B1393">
      <w:rPr>
        <w:rStyle w:val="ac"/>
        <w:noProof/>
      </w:rPr>
      <w:t>12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B92D1" w14:textId="77777777" w:rsidR="00E64BDB" w:rsidRDefault="00E64BDB">
      <w:r>
        <w:separator/>
      </w:r>
    </w:p>
  </w:footnote>
  <w:footnote w:type="continuationSeparator" w:id="0">
    <w:p w14:paraId="6A352956" w14:textId="77777777" w:rsidR="00E64BDB" w:rsidRDefault="00E64BDB">
      <w:r>
        <w:continuationSeparator/>
      </w:r>
    </w:p>
  </w:footnote>
  <w:footnote w:type="continuationNotice" w:id="1">
    <w:p w14:paraId="04A415D1" w14:textId="77777777" w:rsidR="00E64BDB" w:rsidRDefault="00E64BD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4F7CB2"/>
    <w:multiLevelType w:val="hybridMultilevel"/>
    <w:tmpl w:val="2E3E46A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60B38"/>
    <w:multiLevelType w:val="multilevel"/>
    <w:tmpl w:val="26AE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B3228C3"/>
    <w:multiLevelType w:val="hybridMultilevel"/>
    <w:tmpl w:val="E41ECF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D26B32"/>
    <w:multiLevelType w:val="hybridMultilevel"/>
    <w:tmpl w:val="3FE4658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CA0880"/>
    <w:multiLevelType w:val="hybridMultilevel"/>
    <w:tmpl w:val="95044B3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08901B3"/>
    <w:multiLevelType w:val="hybridMultilevel"/>
    <w:tmpl w:val="EF0639C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17F5B02"/>
    <w:multiLevelType w:val="hybridMultilevel"/>
    <w:tmpl w:val="3F4EECE2"/>
    <w:lvl w:ilvl="0" w:tplc="22B84CCA">
      <w:start w:val="1"/>
      <w:numFmt w:val="bullet"/>
      <w:lvlText w:val="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123233D9"/>
    <w:multiLevelType w:val="hybridMultilevel"/>
    <w:tmpl w:val="B4640ABE"/>
    <w:lvl w:ilvl="0" w:tplc="6030ACBC"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4C62109"/>
    <w:multiLevelType w:val="hybridMultilevel"/>
    <w:tmpl w:val="FB3E332E"/>
    <w:lvl w:ilvl="0" w:tplc="FAD2FD18">
      <w:numFmt w:val="bullet"/>
      <w:lvlText w:val="•"/>
      <w:lvlJc w:val="left"/>
      <w:pPr>
        <w:ind w:left="11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3" w:hanging="420"/>
      </w:pPr>
      <w:rPr>
        <w:rFonts w:ascii="Wingdings" w:hAnsi="Wingdings" w:hint="default"/>
      </w:rPr>
    </w:lvl>
  </w:abstractNum>
  <w:abstractNum w:abstractNumId="14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68F1585"/>
    <w:multiLevelType w:val="hybridMultilevel"/>
    <w:tmpl w:val="976EC3C0"/>
    <w:lvl w:ilvl="0" w:tplc="110AEC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8778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3E38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2189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25F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D0D3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14C2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F9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6C0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0E6F61"/>
    <w:multiLevelType w:val="hybridMultilevel"/>
    <w:tmpl w:val="77AEAD50"/>
    <w:lvl w:ilvl="0" w:tplc="76CCECEE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1E294991"/>
    <w:multiLevelType w:val="hybridMultilevel"/>
    <w:tmpl w:val="3766BD60"/>
    <w:lvl w:ilvl="0" w:tplc="F1DE93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F7F7FDF"/>
    <w:multiLevelType w:val="hybridMultilevel"/>
    <w:tmpl w:val="CBA4D254"/>
    <w:lvl w:ilvl="0" w:tplc="76CCECEE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1F9E20C4"/>
    <w:multiLevelType w:val="hybridMultilevel"/>
    <w:tmpl w:val="5B12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3830136"/>
    <w:multiLevelType w:val="hybridMultilevel"/>
    <w:tmpl w:val="28E668AA"/>
    <w:lvl w:ilvl="0" w:tplc="E7CAE3C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264D0AD9"/>
    <w:multiLevelType w:val="hybridMultilevel"/>
    <w:tmpl w:val="C9822F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2676280B"/>
    <w:multiLevelType w:val="hybridMultilevel"/>
    <w:tmpl w:val="AFCE00FC"/>
    <w:lvl w:ilvl="0" w:tplc="E7CAE3C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2744093E"/>
    <w:multiLevelType w:val="hybridMultilevel"/>
    <w:tmpl w:val="81E6FB72"/>
    <w:lvl w:ilvl="0" w:tplc="76CCECEE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30A721FE"/>
    <w:multiLevelType w:val="hybridMultilevel"/>
    <w:tmpl w:val="95042684"/>
    <w:lvl w:ilvl="0" w:tplc="77208DB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15E2238"/>
    <w:multiLevelType w:val="hybridMultilevel"/>
    <w:tmpl w:val="E09687DE"/>
    <w:lvl w:ilvl="0" w:tplc="76CCECEE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324B1E5F"/>
    <w:multiLevelType w:val="hybridMultilevel"/>
    <w:tmpl w:val="288C104E"/>
    <w:lvl w:ilvl="0" w:tplc="C0A057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3754DF5"/>
    <w:multiLevelType w:val="hybridMultilevel"/>
    <w:tmpl w:val="F74A5340"/>
    <w:lvl w:ilvl="0" w:tplc="76CCECE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3EA4839"/>
    <w:multiLevelType w:val="hybridMultilevel"/>
    <w:tmpl w:val="35B48C30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343C25BE"/>
    <w:multiLevelType w:val="hybridMultilevel"/>
    <w:tmpl w:val="2A1237C8"/>
    <w:lvl w:ilvl="0" w:tplc="CC042D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383B645E"/>
    <w:multiLevelType w:val="hybridMultilevel"/>
    <w:tmpl w:val="A0BCC6CE"/>
    <w:lvl w:ilvl="0" w:tplc="41969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A5F1031"/>
    <w:multiLevelType w:val="hybridMultilevel"/>
    <w:tmpl w:val="AB8804B2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3A7E4068"/>
    <w:multiLevelType w:val="hybridMultilevel"/>
    <w:tmpl w:val="30905970"/>
    <w:lvl w:ilvl="0" w:tplc="9418C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B8E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B87D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82F58">
      <w:start w:val="3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E072A">
      <w:start w:val="30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203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4D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E9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7E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3CDC131D"/>
    <w:multiLevelType w:val="hybridMultilevel"/>
    <w:tmpl w:val="E722C0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DB336C"/>
    <w:multiLevelType w:val="hybridMultilevel"/>
    <w:tmpl w:val="D5BE984E"/>
    <w:lvl w:ilvl="0" w:tplc="E7CAE3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46D92D89"/>
    <w:multiLevelType w:val="hybridMultilevel"/>
    <w:tmpl w:val="FD72B982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7D768DBA"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47BC294D"/>
    <w:multiLevelType w:val="hybridMultilevel"/>
    <w:tmpl w:val="460EE6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49120430"/>
    <w:multiLevelType w:val="hybridMultilevel"/>
    <w:tmpl w:val="BE58C3E4"/>
    <w:lvl w:ilvl="0" w:tplc="E7CAE3C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>
    <w:nsid w:val="49F32344"/>
    <w:multiLevelType w:val="hybridMultilevel"/>
    <w:tmpl w:val="511291C6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4C081715"/>
    <w:multiLevelType w:val="multilevel"/>
    <w:tmpl w:val="4C08171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4E752F32"/>
    <w:multiLevelType w:val="hybridMultilevel"/>
    <w:tmpl w:val="C0922A0C"/>
    <w:lvl w:ilvl="0" w:tplc="8040772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4FC866F0"/>
    <w:multiLevelType w:val="hybridMultilevel"/>
    <w:tmpl w:val="AC56C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2BF2C46"/>
    <w:multiLevelType w:val="hybridMultilevel"/>
    <w:tmpl w:val="ECAADD4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BD837D2"/>
    <w:multiLevelType w:val="hybridMultilevel"/>
    <w:tmpl w:val="9274FCEE"/>
    <w:lvl w:ilvl="0" w:tplc="22B84CCA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>
    <w:nsid w:val="5E605375"/>
    <w:multiLevelType w:val="hybridMultilevel"/>
    <w:tmpl w:val="D586EF1E"/>
    <w:lvl w:ilvl="0" w:tplc="04090001">
      <w:start w:val="1"/>
      <w:numFmt w:val="bullet"/>
      <w:lvlText w:val="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52">
    <w:nsid w:val="5EC20453"/>
    <w:multiLevelType w:val="multilevel"/>
    <w:tmpl w:val="5EC2045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981735"/>
    <w:multiLevelType w:val="hybridMultilevel"/>
    <w:tmpl w:val="00FE87FC"/>
    <w:lvl w:ilvl="0" w:tplc="69C4E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8E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8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0C804">
      <w:start w:val="59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AAA754">
      <w:start w:val="59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22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E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662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CA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>
    <w:nsid w:val="5FDD66EB"/>
    <w:multiLevelType w:val="hybridMultilevel"/>
    <w:tmpl w:val="1EC8521C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615661E5"/>
    <w:multiLevelType w:val="hybridMultilevel"/>
    <w:tmpl w:val="CF84920E"/>
    <w:lvl w:ilvl="0" w:tplc="A41C6D02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27DAA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E6F2E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3A154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282456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CAD2A2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25A6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5629AC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A18B4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>
    <w:nsid w:val="66F34B12"/>
    <w:multiLevelType w:val="hybridMultilevel"/>
    <w:tmpl w:val="51440584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682A6D3C"/>
    <w:multiLevelType w:val="hybridMultilevel"/>
    <w:tmpl w:val="CA5A74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6B6B419F"/>
    <w:multiLevelType w:val="hybridMultilevel"/>
    <w:tmpl w:val="7610ACC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9">
    <w:nsid w:val="6D6C0433"/>
    <w:multiLevelType w:val="multilevel"/>
    <w:tmpl w:val="A274B04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sz w:val="32"/>
        <w:szCs w:val="3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0">
    <w:nsid w:val="6DFE087F"/>
    <w:multiLevelType w:val="hybridMultilevel"/>
    <w:tmpl w:val="5E2C3B42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73066E98"/>
    <w:multiLevelType w:val="hybridMultilevel"/>
    <w:tmpl w:val="173A4D1E"/>
    <w:lvl w:ilvl="0" w:tplc="77208DB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4">
    <w:nsid w:val="73247311"/>
    <w:multiLevelType w:val="hybridMultilevel"/>
    <w:tmpl w:val="2B409072"/>
    <w:lvl w:ilvl="0" w:tplc="E182B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AA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8AB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6DADE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361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F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3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4C6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A8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67">
    <w:nsid w:val="7E9E34E8"/>
    <w:multiLevelType w:val="hybridMultilevel"/>
    <w:tmpl w:val="ADAC0A3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>
    <w:nsid w:val="7F314033"/>
    <w:multiLevelType w:val="hybridMultilevel"/>
    <w:tmpl w:val="5748B74A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6"/>
  </w:num>
  <w:num w:numId="2">
    <w:abstractNumId w:val="0"/>
  </w:num>
  <w:num w:numId="3">
    <w:abstractNumId w:val="65"/>
  </w:num>
  <w:num w:numId="4">
    <w:abstractNumId w:val="11"/>
  </w:num>
  <w:num w:numId="5">
    <w:abstractNumId w:val="59"/>
  </w:num>
  <w:num w:numId="6">
    <w:abstractNumId w:val="22"/>
  </w:num>
  <w:num w:numId="7">
    <w:abstractNumId w:val="7"/>
  </w:num>
  <w:num w:numId="8">
    <w:abstractNumId w:val="35"/>
  </w:num>
  <w:num w:numId="9">
    <w:abstractNumId w:val="30"/>
  </w:num>
  <w:num w:numId="10">
    <w:abstractNumId w:val="20"/>
  </w:num>
  <w:num w:numId="11">
    <w:abstractNumId w:val="18"/>
  </w:num>
  <w:num w:numId="12">
    <w:abstractNumId w:val="46"/>
  </w:num>
  <w:num w:numId="13">
    <w:abstractNumId w:val="33"/>
  </w:num>
  <w:num w:numId="14">
    <w:abstractNumId w:val="21"/>
  </w:num>
  <w:num w:numId="15">
    <w:abstractNumId w:val="1"/>
  </w:num>
  <w:num w:numId="16">
    <w:abstractNumId w:val="61"/>
  </w:num>
  <w:num w:numId="17">
    <w:abstractNumId w:val="39"/>
  </w:num>
  <w:num w:numId="18">
    <w:abstractNumId w:val="5"/>
  </w:num>
  <w:num w:numId="19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4"/>
  </w:num>
  <w:num w:numId="22">
    <w:abstractNumId w:val="48"/>
  </w:num>
  <w:num w:numId="23">
    <w:abstractNumId w:val="42"/>
  </w:num>
  <w:num w:numId="24">
    <w:abstractNumId w:val="32"/>
  </w:num>
  <w:num w:numId="25">
    <w:abstractNumId w:val="60"/>
  </w:num>
  <w:num w:numId="26">
    <w:abstractNumId w:val="64"/>
  </w:num>
  <w:num w:numId="27">
    <w:abstractNumId w:val="17"/>
  </w:num>
  <w:num w:numId="28">
    <w:abstractNumId w:val="29"/>
  </w:num>
  <w:num w:numId="29">
    <w:abstractNumId w:val="55"/>
  </w:num>
  <w:num w:numId="30">
    <w:abstractNumId w:val="15"/>
  </w:num>
  <w:num w:numId="31">
    <w:abstractNumId w:val="57"/>
  </w:num>
  <w:num w:numId="32">
    <w:abstractNumId w:val="50"/>
  </w:num>
  <w:num w:numId="33">
    <w:abstractNumId w:val="43"/>
  </w:num>
  <w:num w:numId="34">
    <w:abstractNumId w:val="40"/>
  </w:num>
  <w:num w:numId="35">
    <w:abstractNumId w:val="37"/>
  </w:num>
  <w:num w:numId="36">
    <w:abstractNumId w:val="26"/>
  </w:num>
  <w:num w:numId="37">
    <w:abstractNumId w:val="23"/>
  </w:num>
  <w:num w:numId="38">
    <w:abstractNumId w:val="44"/>
  </w:num>
  <w:num w:numId="39">
    <w:abstractNumId w:val="14"/>
  </w:num>
  <w:num w:numId="40">
    <w:abstractNumId w:val="62"/>
  </w:num>
  <w:num w:numId="41">
    <w:abstractNumId w:val="67"/>
  </w:num>
  <w:num w:numId="42">
    <w:abstractNumId w:val="13"/>
  </w:num>
  <w:num w:numId="43">
    <w:abstractNumId w:val="61"/>
  </w:num>
  <w:num w:numId="44">
    <w:abstractNumId w:val="54"/>
  </w:num>
  <w:num w:numId="45">
    <w:abstractNumId w:val="41"/>
  </w:num>
  <w:num w:numId="46">
    <w:abstractNumId w:val="56"/>
  </w:num>
  <w:num w:numId="47">
    <w:abstractNumId w:val="68"/>
  </w:num>
  <w:num w:numId="48">
    <w:abstractNumId w:val="28"/>
  </w:num>
  <w:num w:numId="49">
    <w:abstractNumId w:val="63"/>
  </w:num>
  <w:num w:numId="50">
    <w:abstractNumId w:val="2"/>
  </w:num>
  <w:num w:numId="51">
    <w:abstractNumId w:val="6"/>
  </w:num>
  <w:num w:numId="52">
    <w:abstractNumId w:val="53"/>
  </w:num>
  <w:num w:numId="53">
    <w:abstractNumId w:val="10"/>
  </w:num>
  <w:num w:numId="54">
    <w:abstractNumId w:val="38"/>
  </w:num>
  <w:num w:numId="55">
    <w:abstractNumId w:val="3"/>
  </w:num>
  <w:num w:numId="56">
    <w:abstractNumId w:val="9"/>
  </w:num>
  <w:num w:numId="57">
    <w:abstractNumId w:val="16"/>
  </w:num>
  <w:num w:numId="58">
    <w:abstractNumId w:val="58"/>
  </w:num>
  <w:num w:numId="59">
    <w:abstractNumId w:val="47"/>
  </w:num>
  <w:num w:numId="60">
    <w:abstractNumId w:val="8"/>
  </w:num>
  <w:num w:numId="61">
    <w:abstractNumId w:val="51"/>
  </w:num>
  <w:num w:numId="62">
    <w:abstractNumId w:val="36"/>
  </w:num>
  <w:num w:numId="63">
    <w:abstractNumId w:val="19"/>
  </w:num>
  <w:num w:numId="64">
    <w:abstractNumId w:val="31"/>
  </w:num>
  <w:num w:numId="65">
    <w:abstractNumId w:val="27"/>
  </w:num>
  <w:num w:numId="66">
    <w:abstractNumId w:val="12"/>
  </w:num>
  <w:num w:numId="67">
    <w:abstractNumId w:val="49"/>
  </w:num>
  <w:num w:numId="68">
    <w:abstractNumId w:val="52"/>
  </w:num>
  <w:num w:numId="69">
    <w:abstractNumId w:val="34"/>
  </w:num>
  <w:num w:numId="70">
    <w:abstractNumId w:val="25"/>
  </w:num>
  <w:num w:numId="71">
    <w:abstractNumId w:val="4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89D"/>
    <w:rsid w:val="000018FD"/>
    <w:rsid w:val="00001ECB"/>
    <w:rsid w:val="00001F9D"/>
    <w:rsid w:val="0000279E"/>
    <w:rsid w:val="00002A63"/>
    <w:rsid w:val="00002BCB"/>
    <w:rsid w:val="000031DB"/>
    <w:rsid w:val="00004CBB"/>
    <w:rsid w:val="00004DD6"/>
    <w:rsid w:val="00005B9C"/>
    <w:rsid w:val="00005BB3"/>
    <w:rsid w:val="00006638"/>
    <w:rsid w:val="00006B27"/>
    <w:rsid w:val="000100CC"/>
    <w:rsid w:val="000102F8"/>
    <w:rsid w:val="000103D4"/>
    <w:rsid w:val="00010878"/>
    <w:rsid w:val="00010ABE"/>
    <w:rsid w:val="000136D7"/>
    <w:rsid w:val="00014292"/>
    <w:rsid w:val="0001471C"/>
    <w:rsid w:val="00014788"/>
    <w:rsid w:val="00015C97"/>
    <w:rsid w:val="00015EB0"/>
    <w:rsid w:val="00016D69"/>
    <w:rsid w:val="00016F7A"/>
    <w:rsid w:val="00017714"/>
    <w:rsid w:val="00017E1F"/>
    <w:rsid w:val="00017F21"/>
    <w:rsid w:val="00020681"/>
    <w:rsid w:val="00020934"/>
    <w:rsid w:val="00020C72"/>
    <w:rsid w:val="0002147F"/>
    <w:rsid w:val="00021588"/>
    <w:rsid w:val="00021A6B"/>
    <w:rsid w:val="00021D56"/>
    <w:rsid w:val="000226D9"/>
    <w:rsid w:val="0002270C"/>
    <w:rsid w:val="00022CB4"/>
    <w:rsid w:val="00022DD6"/>
    <w:rsid w:val="00023D1A"/>
    <w:rsid w:val="0002462D"/>
    <w:rsid w:val="00024A15"/>
    <w:rsid w:val="0002717D"/>
    <w:rsid w:val="000273FD"/>
    <w:rsid w:val="0002784B"/>
    <w:rsid w:val="00030711"/>
    <w:rsid w:val="00030C37"/>
    <w:rsid w:val="00032856"/>
    <w:rsid w:val="000334C6"/>
    <w:rsid w:val="00033B21"/>
    <w:rsid w:val="00034348"/>
    <w:rsid w:val="000361F9"/>
    <w:rsid w:val="00037342"/>
    <w:rsid w:val="0003764F"/>
    <w:rsid w:val="000377D9"/>
    <w:rsid w:val="00041176"/>
    <w:rsid w:val="00041699"/>
    <w:rsid w:val="00041763"/>
    <w:rsid w:val="00042521"/>
    <w:rsid w:val="000439EB"/>
    <w:rsid w:val="000448CD"/>
    <w:rsid w:val="00046452"/>
    <w:rsid w:val="00047353"/>
    <w:rsid w:val="000508BE"/>
    <w:rsid w:val="0005100C"/>
    <w:rsid w:val="0005168C"/>
    <w:rsid w:val="00051C62"/>
    <w:rsid w:val="00052402"/>
    <w:rsid w:val="000528A1"/>
    <w:rsid w:val="00052903"/>
    <w:rsid w:val="00052F24"/>
    <w:rsid w:val="00053BC7"/>
    <w:rsid w:val="0005587E"/>
    <w:rsid w:val="00055ACB"/>
    <w:rsid w:val="00055B59"/>
    <w:rsid w:val="00055FCB"/>
    <w:rsid w:val="0005679F"/>
    <w:rsid w:val="00056AA6"/>
    <w:rsid w:val="00057DC6"/>
    <w:rsid w:val="000612FA"/>
    <w:rsid w:val="00061AEE"/>
    <w:rsid w:val="00062B52"/>
    <w:rsid w:val="00062CD7"/>
    <w:rsid w:val="00062D7E"/>
    <w:rsid w:val="000636C4"/>
    <w:rsid w:val="00063D43"/>
    <w:rsid w:val="0006479C"/>
    <w:rsid w:val="00064D75"/>
    <w:rsid w:val="00065AFD"/>
    <w:rsid w:val="000665C4"/>
    <w:rsid w:val="000669C9"/>
    <w:rsid w:val="000676F6"/>
    <w:rsid w:val="00067BB3"/>
    <w:rsid w:val="00072520"/>
    <w:rsid w:val="00072B01"/>
    <w:rsid w:val="00073539"/>
    <w:rsid w:val="00073D8E"/>
    <w:rsid w:val="00074060"/>
    <w:rsid w:val="00074975"/>
    <w:rsid w:val="00076E96"/>
    <w:rsid w:val="0007708D"/>
    <w:rsid w:val="000773F6"/>
    <w:rsid w:val="00077414"/>
    <w:rsid w:val="00080662"/>
    <w:rsid w:val="000808EB"/>
    <w:rsid w:val="00080E0B"/>
    <w:rsid w:val="00081F94"/>
    <w:rsid w:val="00082A4B"/>
    <w:rsid w:val="00082DBA"/>
    <w:rsid w:val="00082ED3"/>
    <w:rsid w:val="00084DE6"/>
    <w:rsid w:val="000853A2"/>
    <w:rsid w:val="000855F8"/>
    <w:rsid w:val="00085B56"/>
    <w:rsid w:val="00087308"/>
    <w:rsid w:val="000915AD"/>
    <w:rsid w:val="00091862"/>
    <w:rsid w:val="00092841"/>
    <w:rsid w:val="00094BCC"/>
    <w:rsid w:val="00095318"/>
    <w:rsid w:val="000958B4"/>
    <w:rsid w:val="00095BBB"/>
    <w:rsid w:val="000969B3"/>
    <w:rsid w:val="000969C4"/>
    <w:rsid w:val="00096DAC"/>
    <w:rsid w:val="000A05CD"/>
    <w:rsid w:val="000A15A8"/>
    <w:rsid w:val="000A18B2"/>
    <w:rsid w:val="000A3090"/>
    <w:rsid w:val="000A3ADB"/>
    <w:rsid w:val="000A4296"/>
    <w:rsid w:val="000A4FBE"/>
    <w:rsid w:val="000A518C"/>
    <w:rsid w:val="000A5923"/>
    <w:rsid w:val="000A5A35"/>
    <w:rsid w:val="000A66F1"/>
    <w:rsid w:val="000A6A64"/>
    <w:rsid w:val="000A7506"/>
    <w:rsid w:val="000A7610"/>
    <w:rsid w:val="000A7879"/>
    <w:rsid w:val="000B01B5"/>
    <w:rsid w:val="000B02C4"/>
    <w:rsid w:val="000B0B02"/>
    <w:rsid w:val="000B0E26"/>
    <w:rsid w:val="000B1999"/>
    <w:rsid w:val="000B25F1"/>
    <w:rsid w:val="000B2E02"/>
    <w:rsid w:val="000B31CF"/>
    <w:rsid w:val="000B3434"/>
    <w:rsid w:val="000B358A"/>
    <w:rsid w:val="000B3979"/>
    <w:rsid w:val="000B3BAB"/>
    <w:rsid w:val="000B3BE9"/>
    <w:rsid w:val="000B3E4E"/>
    <w:rsid w:val="000B4198"/>
    <w:rsid w:val="000B48A2"/>
    <w:rsid w:val="000B5B09"/>
    <w:rsid w:val="000B5BB8"/>
    <w:rsid w:val="000B6EEF"/>
    <w:rsid w:val="000B7688"/>
    <w:rsid w:val="000B7CF1"/>
    <w:rsid w:val="000C26D5"/>
    <w:rsid w:val="000C2C02"/>
    <w:rsid w:val="000C3623"/>
    <w:rsid w:val="000C43D9"/>
    <w:rsid w:val="000C4D4A"/>
    <w:rsid w:val="000C5247"/>
    <w:rsid w:val="000C5717"/>
    <w:rsid w:val="000C59D1"/>
    <w:rsid w:val="000C5DD4"/>
    <w:rsid w:val="000C6525"/>
    <w:rsid w:val="000C6C83"/>
    <w:rsid w:val="000D07D1"/>
    <w:rsid w:val="000D1838"/>
    <w:rsid w:val="000D1E4C"/>
    <w:rsid w:val="000D4097"/>
    <w:rsid w:val="000D4D36"/>
    <w:rsid w:val="000D515E"/>
    <w:rsid w:val="000D57AB"/>
    <w:rsid w:val="000D5C46"/>
    <w:rsid w:val="000D5CAF"/>
    <w:rsid w:val="000D6E7F"/>
    <w:rsid w:val="000D6F08"/>
    <w:rsid w:val="000D71AE"/>
    <w:rsid w:val="000D7313"/>
    <w:rsid w:val="000D78C2"/>
    <w:rsid w:val="000D7F0F"/>
    <w:rsid w:val="000E013F"/>
    <w:rsid w:val="000E03FA"/>
    <w:rsid w:val="000E0461"/>
    <w:rsid w:val="000E05BA"/>
    <w:rsid w:val="000E067C"/>
    <w:rsid w:val="000E0916"/>
    <w:rsid w:val="000E1BCE"/>
    <w:rsid w:val="000E1C03"/>
    <w:rsid w:val="000E21AA"/>
    <w:rsid w:val="000E22D3"/>
    <w:rsid w:val="000E2EA4"/>
    <w:rsid w:val="000E3A20"/>
    <w:rsid w:val="000E3E99"/>
    <w:rsid w:val="000E44BA"/>
    <w:rsid w:val="000E4A91"/>
    <w:rsid w:val="000E5C66"/>
    <w:rsid w:val="000E5FCE"/>
    <w:rsid w:val="000E7848"/>
    <w:rsid w:val="000F0109"/>
    <w:rsid w:val="000F05C0"/>
    <w:rsid w:val="000F0DB3"/>
    <w:rsid w:val="000F20E6"/>
    <w:rsid w:val="000F29DE"/>
    <w:rsid w:val="000F364B"/>
    <w:rsid w:val="000F3F7B"/>
    <w:rsid w:val="000F40DD"/>
    <w:rsid w:val="000F5307"/>
    <w:rsid w:val="000F538D"/>
    <w:rsid w:val="000F6834"/>
    <w:rsid w:val="000F6D45"/>
    <w:rsid w:val="000F71CF"/>
    <w:rsid w:val="000F7E9E"/>
    <w:rsid w:val="001005D4"/>
    <w:rsid w:val="0010065D"/>
    <w:rsid w:val="00100712"/>
    <w:rsid w:val="0010119B"/>
    <w:rsid w:val="001012EC"/>
    <w:rsid w:val="001018A9"/>
    <w:rsid w:val="00101DD0"/>
    <w:rsid w:val="00103D3A"/>
    <w:rsid w:val="00104130"/>
    <w:rsid w:val="00104824"/>
    <w:rsid w:val="00104ADC"/>
    <w:rsid w:val="00104D38"/>
    <w:rsid w:val="00104F7A"/>
    <w:rsid w:val="001054DD"/>
    <w:rsid w:val="00106332"/>
    <w:rsid w:val="0010634F"/>
    <w:rsid w:val="00106E54"/>
    <w:rsid w:val="00107CC3"/>
    <w:rsid w:val="001103E3"/>
    <w:rsid w:val="001104AB"/>
    <w:rsid w:val="001104CA"/>
    <w:rsid w:val="00110BDC"/>
    <w:rsid w:val="00110E71"/>
    <w:rsid w:val="00110F0D"/>
    <w:rsid w:val="00111968"/>
    <w:rsid w:val="00112AB0"/>
    <w:rsid w:val="00112C61"/>
    <w:rsid w:val="00112F0F"/>
    <w:rsid w:val="00113761"/>
    <w:rsid w:val="00113C31"/>
    <w:rsid w:val="00113C41"/>
    <w:rsid w:val="00113E2D"/>
    <w:rsid w:val="00114348"/>
    <w:rsid w:val="00114407"/>
    <w:rsid w:val="0011627E"/>
    <w:rsid w:val="0011673C"/>
    <w:rsid w:val="001179AB"/>
    <w:rsid w:val="00117E24"/>
    <w:rsid w:val="001208B9"/>
    <w:rsid w:val="00120B15"/>
    <w:rsid w:val="00120EBC"/>
    <w:rsid w:val="00121B33"/>
    <w:rsid w:val="001221E6"/>
    <w:rsid w:val="00122DC7"/>
    <w:rsid w:val="001232A3"/>
    <w:rsid w:val="00123FA2"/>
    <w:rsid w:val="001242F1"/>
    <w:rsid w:val="001256FC"/>
    <w:rsid w:val="001259F3"/>
    <w:rsid w:val="00126E1D"/>
    <w:rsid w:val="00127116"/>
    <w:rsid w:val="001272EC"/>
    <w:rsid w:val="00127492"/>
    <w:rsid w:val="00127E57"/>
    <w:rsid w:val="0013025F"/>
    <w:rsid w:val="00130999"/>
    <w:rsid w:val="00130B06"/>
    <w:rsid w:val="00130B4A"/>
    <w:rsid w:val="00131592"/>
    <w:rsid w:val="001316E0"/>
    <w:rsid w:val="00131A4A"/>
    <w:rsid w:val="001321DB"/>
    <w:rsid w:val="00134BEE"/>
    <w:rsid w:val="00134D51"/>
    <w:rsid w:val="00136837"/>
    <w:rsid w:val="00140C08"/>
    <w:rsid w:val="00140E6F"/>
    <w:rsid w:val="00141CC8"/>
    <w:rsid w:val="00142059"/>
    <w:rsid w:val="00142204"/>
    <w:rsid w:val="001426DA"/>
    <w:rsid w:val="001428AB"/>
    <w:rsid w:val="00143508"/>
    <w:rsid w:val="00145790"/>
    <w:rsid w:val="00145E05"/>
    <w:rsid w:val="001460A1"/>
    <w:rsid w:val="0014660E"/>
    <w:rsid w:val="00146D38"/>
    <w:rsid w:val="00147E5D"/>
    <w:rsid w:val="00147F65"/>
    <w:rsid w:val="00150A25"/>
    <w:rsid w:val="00151437"/>
    <w:rsid w:val="0015162D"/>
    <w:rsid w:val="00151F2C"/>
    <w:rsid w:val="001530FD"/>
    <w:rsid w:val="0015335C"/>
    <w:rsid w:val="001537C6"/>
    <w:rsid w:val="00154112"/>
    <w:rsid w:val="00154356"/>
    <w:rsid w:val="001565F5"/>
    <w:rsid w:val="00156EEC"/>
    <w:rsid w:val="00157A3F"/>
    <w:rsid w:val="00160200"/>
    <w:rsid w:val="00160491"/>
    <w:rsid w:val="00160B53"/>
    <w:rsid w:val="0016180C"/>
    <w:rsid w:val="00161990"/>
    <w:rsid w:val="00161B07"/>
    <w:rsid w:val="00163027"/>
    <w:rsid w:val="0016337A"/>
    <w:rsid w:val="00163530"/>
    <w:rsid w:val="00165ABE"/>
    <w:rsid w:val="00166541"/>
    <w:rsid w:val="001665F3"/>
    <w:rsid w:val="00166DFC"/>
    <w:rsid w:val="00167241"/>
    <w:rsid w:val="00167548"/>
    <w:rsid w:val="00170E70"/>
    <w:rsid w:val="00171099"/>
    <w:rsid w:val="001710E1"/>
    <w:rsid w:val="0017116C"/>
    <w:rsid w:val="00171298"/>
    <w:rsid w:val="001722F6"/>
    <w:rsid w:val="00173200"/>
    <w:rsid w:val="0017372A"/>
    <w:rsid w:val="00173F91"/>
    <w:rsid w:val="00174011"/>
    <w:rsid w:val="0017424D"/>
    <w:rsid w:val="00174729"/>
    <w:rsid w:val="0017542C"/>
    <w:rsid w:val="001775D6"/>
    <w:rsid w:val="00177C80"/>
    <w:rsid w:val="00177FC0"/>
    <w:rsid w:val="001801DB"/>
    <w:rsid w:val="00180D5D"/>
    <w:rsid w:val="00181F2E"/>
    <w:rsid w:val="0018203D"/>
    <w:rsid w:val="00182855"/>
    <w:rsid w:val="00183411"/>
    <w:rsid w:val="00183576"/>
    <w:rsid w:val="0018382A"/>
    <w:rsid w:val="001846B8"/>
    <w:rsid w:val="00184EF0"/>
    <w:rsid w:val="00185911"/>
    <w:rsid w:val="00186C97"/>
    <w:rsid w:val="00186F18"/>
    <w:rsid w:val="00190C90"/>
    <w:rsid w:val="0019151A"/>
    <w:rsid w:val="00191C24"/>
    <w:rsid w:val="00191E29"/>
    <w:rsid w:val="00191EFE"/>
    <w:rsid w:val="001928B8"/>
    <w:rsid w:val="00192BE0"/>
    <w:rsid w:val="00193CB3"/>
    <w:rsid w:val="00194361"/>
    <w:rsid w:val="00194AB2"/>
    <w:rsid w:val="00195524"/>
    <w:rsid w:val="00195826"/>
    <w:rsid w:val="00195A32"/>
    <w:rsid w:val="00196059"/>
    <w:rsid w:val="00196366"/>
    <w:rsid w:val="00196E51"/>
    <w:rsid w:val="00197FCA"/>
    <w:rsid w:val="001A03F5"/>
    <w:rsid w:val="001A0607"/>
    <w:rsid w:val="001A151C"/>
    <w:rsid w:val="001A1E54"/>
    <w:rsid w:val="001A3365"/>
    <w:rsid w:val="001A38EB"/>
    <w:rsid w:val="001A3F56"/>
    <w:rsid w:val="001A4B6E"/>
    <w:rsid w:val="001A6472"/>
    <w:rsid w:val="001A68BF"/>
    <w:rsid w:val="001A6B48"/>
    <w:rsid w:val="001A71A6"/>
    <w:rsid w:val="001A7E69"/>
    <w:rsid w:val="001B1393"/>
    <w:rsid w:val="001B283F"/>
    <w:rsid w:val="001B2FED"/>
    <w:rsid w:val="001B43FD"/>
    <w:rsid w:val="001B443C"/>
    <w:rsid w:val="001B5283"/>
    <w:rsid w:val="001B5286"/>
    <w:rsid w:val="001B53CA"/>
    <w:rsid w:val="001B5566"/>
    <w:rsid w:val="001B6267"/>
    <w:rsid w:val="001B7778"/>
    <w:rsid w:val="001C1181"/>
    <w:rsid w:val="001C1358"/>
    <w:rsid w:val="001C1508"/>
    <w:rsid w:val="001C1979"/>
    <w:rsid w:val="001C2127"/>
    <w:rsid w:val="001C2481"/>
    <w:rsid w:val="001C27C6"/>
    <w:rsid w:val="001C29E8"/>
    <w:rsid w:val="001C2EB9"/>
    <w:rsid w:val="001C2FC8"/>
    <w:rsid w:val="001C321A"/>
    <w:rsid w:val="001C352F"/>
    <w:rsid w:val="001C36CA"/>
    <w:rsid w:val="001C3F57"/>
    <w:rsid w:val="001C4185"/>
    <w:rsid w:val="001C4AF3"/>
    <w:rsid w:val="001C4D12"/>
    <w:rsid w:val="001C4ED6"/>
    <w:rsid w:val="001C5354"/>
    <w:rsid w:val="001C5FAB"/>
    <w:rsid w:val="001C65EB"/>
    <w:rsid w:val="001C6F50"/>
    <w:rsid w:val="001D01D6"/>
    <w:rsid w:val="001D18EC"/>
    <w:rsid w:val="001D1E28"/>
    <w:rsid w:val="001D28E3"/>
    <w:rsid w:val="001D34AD"/>
    <w:rsid w:val="001D39E9"/>
    <w:rsid w:val="001D4A62"/>
    <w:rsid w:val="001D4B8A"/>
    <w:rsid w:val="001D4EF1"/>
    <w:rsid w:val="001D68AB"/>
    <w:rsid w:val="001D695F"/>
    <w:rsid w:val="001D6B18"/>
    <w:rsid w:val="001D6C22"/>
    <w:rsid w:val="001D79F6"/>
    <w:rsid w:val="001D7A14"/>
    <w:rsid w:val="001D7A31"/>
    <w:rsid w:val="001D7A59"/>
    <w:rsid w:val="001D7AF1"/>
    <w:rsid w:val="001D7DDA"/>
    <w:rsid w:val="001E07FB"/>
    <w:rsid w:val="001E10CD"/>
    <w:rsid w:val="001E15C1"/>
    <w:rsid w:val="001E1DCF"/>
    <w:rsid w:val="001E1DDD"/>
    <w:rsid w:val="001E21DB"/>
    <w:rsid w:val="001E3E02"/>
    <w:rsid w:val="001E3FF2"/>
    <w:rsid w:val="001E4CA5"/>
    <w:rsid w:val="001E6278"/>
    <w:rsid w:val="001E6A17"/>
    <w:rsid w:val="001E6D77"/>
    <w:rsid w:val="001F0242"/>
    <w:rsid w:val="001F043F"/>
    <w:rsid w:val="001F084D"/>
    <w:rsid w:val="001F0B80"/>
    <w:rsid w:val="001F0F43"/>
    <w:rsid w:val="001F0F46"/>
    <w:rsid w:val="001F1B27"/>
    <w:rsid w:val="001F1FA0"/>
    <w:rsid w:val="001F20D7"/>
    <w:rsid w:val="001F2167"/>
    <w:rsid w:val="001F3C70"/>
    <w:rsid w:val="001F4BEB"/>
    <w:rsid w:val="001F514A"/>
    <w:rsid w:val="001F5360"/>
    <w:rsid w:val="001F53A7"/>
    <w:rsid w:val="001F556B"/>
    <w:rsid w:val="001F5D69"/>
    <w:rsid w:val="001F74FB"/>
    <w:rsid w:val="001F7B2E"/>
    <w:rsid w:val="002004A6"/>
    <w:rsid w:val="002016AF"/>
    <w:rsid w:val="0020249B"/>
    <w:rsid w:val="002028D9"/>
    <w:rsid w:val="0020390B"/>
    <w:rsid w:val="0020414D"/>
    <w:rsid w:val="00204214"/>
    <w:rsid w:val="00204993"/>
    <w:rsid w:val="00204E19"/>
    <w:rsid w:val="00204FA1"/>
    <w:rsid w:val="00205120"/>
    <w:rsid w:val="002055BE"/>
    <w:rsid w:val="00206177"/>
    <w:rsid w:val="002064F7"/>
    <w:rsid w:val="00206D6D"/>
    <w:rsid w:val="00207141"/>
    <w:rsid w:val="00210C33"/>
    <w:rsid w:val="00211138"/>
    <w:rsid w:val="00211492"/>
    <w:rsid w:val="002115E3"/>
    <w:rsid w:val="0021171A"/>
    <w:rsid w:val="0021248D"/>
    <w:rsid w:val="002129B0"/>
    <w:rsid w:val="00213681"/>
    <w:rsid w:val="00213A17"/>
    <w:rsid w:val="00213BAB"/>
    <w:rsid w:val="00213D65"/>
    <w:rsid w:val="00214773"/>
    <w:rsid w:val="00214AF1"/>
    <w:rsid w:val="00215606"/>
    <w:rsid w:val="002168DD"/>
    <w:rsid w:val="00217B8C"/>
    <w:rsid w:val="002207A9"/>
    <w:rsid w:val="00220E0C"/>
    <w:rsid w:val="00221976"/>
    <w:rsid w:val="00222E3F"/>
    <w:rsid w:val="0022412A"/>
    <w:rsid w:val="00224D36"/>
    <w:rsid w:val="0022538D"/>
    <w:rsid w:val="002262F2"/>
    <w:rsid w:val="00226DC1"/>
    <w:rsid w:val="002275F0"/>
    <w:rsid w:val="00227C6C"/>
    <w:rsid w:val="0023100E"/>
    <w:rsid w:val="002310ED"/>
    <w:rsid w:val="002319FC"/>
    <w:rsid w:val="002321A9"/>
    <w:rsid w:val="00233727"/>
    <w:rsid w:val="0023460C"/>
    <w:rsid w:val="00234D4C"/>
    <w:rsid w:val="00235B7E"/>
    <w:rsid w:val="00235D5B"/>
    <w:rsid w:val="002361D9"/>
    <w:rsid w:val="002379C2"/>
    <w:rsid w:val="00237B1C"/>
    <w:rsid w:val="00241153"/>
    <w:rsid w:val="002430AD"/>
    <w:rsid w:val="00247106"/>
    <w:rsid w:val="002477F2"/>
    <w:rsid w:val="00247C9F"/>
    <w:rsid w:val="00247CAD"/>
    <w:rsid w:val="002502E6"/>
    <w:rsid w:val="00250D1E"/>
    <w:rsid w:val="00251274"/>
    <w:rsid w:val="002515EC"/>
    <w:rsid w:val="00251B91"/>
    <w:rsid w:val="002534A9"/>
    <w:rsid w:val="002535F9"/>
    <w:rsid w:val="002538EC"/>
    <w:rsid w:val="00253A32"/>
    <w:rsid w:val="00253A5B"/>
    <w:rsid w:val="002569E2"/>
    <w:rsid w:val="00257783"/>
    <w:rsid w:val="002609E8"/>
    <w:rsid w:val="0026128C"/>
    <w:rsid w:val="002615F8"/>
    <w:rsid w:val="002616DD"/>
    <w:rsid w:val="002620BD"/>
    <w:rsid w:val="00262632"/>
    <w:rsid w:val="0026304A"/>
    <w:rsid w:val="00263236"/>
    <w:rsid w:val="00263987"/>
    <w:rsid w:val="00264A60"/>
    <w:rsid w:val="00265AB1"/>
    <w:rsid w:val="00265E6D"/>
    <w:rsid w:val="00266423"/>
    <w:rsid w:val="0026692E"/>
    <w:rsid w:val="00267E23"/>
    <w:rsid w:val="002706A5"/>
    <w:rsid w:val="00270C0B"/>
    <w:rsid w:val="00272989"/>
    <w:rsid w:val="00272EE2"/>
    <w:rsid w:val="002732A5"/>
    <w:rsid w:val="00273BA5"/>
    <w:rsid w:val="00273ECB"/>
    <w:rsid w:val="00274231"/>
    <w:rsid w:val="0027468F"/>
    <w:rsid w:val="00275DCE"/>
    <w:rsid w:val="00276659"/>
    <w:rsid w:val="00276B8C"/>
    <w:rsid w:val="00276F5A"/>
    <w:rsid w:val="002775EE"/>
    <w:rsid w:val="002801E0"/>
    <w:rsid w:val="00280D1E"/>
    <w:rsid w:val="00281B1F"/>
    <w:rsid w:val="00281F85"/>
    <w:rsid w:val="0028228E"/>
    <w:rsid w:val="00283055"/>
    <w:rsid w:val="00283854"/>
    <w:rsid w:val="00283A7C"/>
    <w:rsid w:val="00284106"/>
    <w:rsid w:val="002842FF"/>
    <w:rsid w:val="00284B36"/>
    <w:rsid w:val="002853A7"/>
    <w:rsid w:val="00285517"/>
    <w:rsid w:val="0028655C"/>
    <w:rsid w:val="0028759B"/>
    <w:rsid w:val="00287FD4"/>
    <w:rsid w:val="00290147"/>
    <w:rsid w:val="002907CA"/>
    <w:rsid w:val="00291C60"/>
    <w:rsid w:val="00292339"/>
    <w:rsid w:val="002926D8"/>
    <w:rsid w:val="00292804"/>
    <w:rsid w:val="00293388"/>
    <w:rsid w:val="0029375D"/>
    <w:rsid w:val="002954C3"/>
    <w:rsid w:val="00296D86"/>
    <w:rsid w:val="002971C9"/>
    <w:rsid w:val="002974E9"/>
    <w:rsid w:val="002A0A7D"/>
    <w:rsid w:val="002A29D3"/>
    <w:rsid w:val="002A2AAA"/>
    <w:rsid w:val="002A313D"/>
    <w:rsid w:val="002A413D"/>
    <w:rsid w:val="002A5311"/>
    <w:rsid w:val="002A545A"/>
    <w:rsid w:val="002A5EB7"/>
    <w:rsid w:val="002A6322"/>
    <w:rsid w:val="002A6BC6"/>
    <w:rsid w:val="002A7312"/>
    <w:rsid w:val="002A7EA8"/>
    <w:rsid w:val="002B0AF1"/>
    <w:rsid w:val="002B0CCE"/>
    <w:rsid w:val="002B106F"/>
    <w:rsid w:val="002B1373"/>
    <w:rsid w:val="002B13E2"/>
    <w:rsid w:val="002B2A73"/>
    <w:rsid w:val="002B32F0"/>
    <w:rsid w:val="002B34B3"/>
    <w:rsid w:val="002B400B"/>
    <w:rsid w:val="002B42FD"/>
    <w:rsid w:val="002B4625"/>
    <w:rsid w:val="002B4DE4"/>
    <w:rsid w:val="002B4E57"/>
    <w:rsid w:val="002B5070"/>
    <w:rsid w:val="002B57CE"/>
    <w:rsid w:val="002B6375"/>
    <w:rsid w:val="002B68BB"/>
    <w:rsid w:val="002C007D"/>
    <w:rsid w:val="002C0219"/>
    <w:rsid w:val="002C0304"/>
    <w:rsid w:val="002C0612"/>
    <w:rsid w:val="002C06B0"/>
    <w:rsid w:val="002C1357"/>
    <w:rsid w:val="002C1E06"/>
    <w:rsid w:val="002C2AA8"/>
    <w:rsid w:val="002C3299"/>
    <w:rsid w:val="002C36AC"/>
    <w:rsid w:val="002C3795"/>
    <w:rsid w:val="002C3E24"/>
    <w:rsid w:val="002C43CF"/>
    <w:rsid w:val="002C455D"/>
    <w:rsid w:val="002C47A5"/>
    <w:rsid w:val="002C4923"/>
    <w:rsid w:val="002C5AD6"/>
    <w:rsid w:val="002C62BE"/>
    <w:rsid w:val="002C6583"/>
    <w:rsid w:val="002C66BC"/>
    <w:rsid w:val="002C74F2"/>
    <w:rsid w:val="002C7903"/>
    <w:rsid w:val="002C7CE9"/>
    <w:rsid w:val="002D01CF"/>
    <w:rsid w:val="002D1686"/>
    <w:rsid w:val="002D22DD"/>
    <w:rsid w:val="002D2C8C"/>
    <w:rsid w:val="002D3656"/>
    <w:rsid w:val="002D4530"/>
    <w:rsid w:val="002D5A93"/>
    <w:rsid w:val="002D5ECC"/>
    <w:rsid w:val="002D6224"/>
    <w:rsid w:val="002D70D1"/>
    <w:rsid w:val="002D776B"/>
    <w:rsid w:val="002E12CF"/>
    <w:rsid w:val="002E17ED"/>
    <w:rsid w:val="002E2E1D"/>
    <w:rsid w:val="002E35BE"/>
    <w:rsid w:val="002E5303"/>
    <w:rsid w:val="002E57C1"/>
    <w:rsid w:val="002E6125"/>
    <w:rsid w:val="002E755D"/>
    <w:rsid w:val="002E772B"/>
    <w:rsid w:val="002E7C0F"/>
    <w:rsid w:val="002F1A77"/>
    <w:rsid w:val="002F2B9F"/>
    <w:rsid w:val="002F2BAD"/>
    <w:rsid w:val="002F2E09"/>
    <w:rsid w:val="002F3308"/>
    <w:rsid w:val="002F3871"/>
    <w:rsid w:val="002F577B"/>
    <w:rsid w:val="002F6925"/>
    <w:rsid w:val="002F6EFE"/>
    <w:rsid w:val="002F721C"/>
    <w:rsid w:val="002F7DD2"/>
    <w:rsid w:val="00300CE3"/>
    <w:rsid w:val="0030145B"/>
    <w:rsid w:val="00303528"/>
    <w:rsid w:val="00303AED"/>
    <w:rsid w:val="003040FA"/>
    <w:rsid w:val="00304692"/>
    <w:rsid w:val="003048A7"/>
    <w:rsid w:val="0030544C"/>
    <w:rsid w:val="003058D7"/>
    <w:rsid w:val="00305FAC"/>
    <w:rsid w:val="0030601F"/>
    <w:rsid w:val="00306297"/>
    <w:rsid w:val="0031342C"/>
    <w:rsid w:val="003141DE"/>
    <w:rsid w:val="003142F0"/>
    <w:rsid w:val="00314D1B"/>
    <w:rsid w:val="00314DE8"/>
    <w:rsid w:val="003153EF"/>
    <w:rsid w:val="003154A2"/>
    <w:rsid w:val="0031571A"/>
    <w:rsid w:val="00315913"/>
    <w:rsid w:val="003163A4"/>
    <w:rsid w:val="00316981"/>
    <w:rsid w:val="00317265"/>
    <w:rsid w:val="00317B5B"/>
    <w:rsid w:val="00320160"/>
    <w:rsid w:val="0032021D"/>
    <w:rsid w:val="00321581"/>
    <w:rsid w:val="00322CBC"/>
    <w:rsid w:val="00323669"/>
    <w:rsid w:val="00323A1D"/>
    <w:rsid w:val="00323C44"/>
    <w:rsid w:val="00324299"/>
    <w:rsid w:val="00325588"/>
    <w:rsid w:val="00325875"/>
    <w:rsid w:val="00326A6D"/>
    <w:rsid w:val="00330019"/>
    <w:rsid w:val="003306FD"/>
    <w:rsid w:val="003307CA"/>
    <w:rsid w:val="00330E13"/>
    <w:rsid w:val="00331476"/>
    <w:rsid w:val="0033248A"/>
    <w:rsid w:val="0033267A"/>
    <w:rsid w:val="00332D73"/>
    <w:rsid w:val="00333DE0"/>
    <w:rsid w:val="00333ECC"/>
    <w:rsid w:val="00333FE1"/>
    <w:rsid w:val="00334063"/>
    <w:rsid w:val="00334592"/>
    <w:rsid w:val="00334F94"/>
    <w:rsid w:val="0033503D"/>
    <w:rsid w:val="0033620C"/>
    <w:rsid w:val="00336D8B"/>
    <w:rsid w:val="003372A8"/>
    <w:rsid w:val="003372E8"/>
    <w:rsid w:val="00337A9A"/>
    <w:rsid w:val="003406F5"/>
    <w:rsid w:val="00340E0F"/>
    <w:rsid w:val="00342983"/>
    <w:rsid w:val="0034359F"/>
    <w:rsid w:val="003437D1"/>
    <w:rsid w:val="00343D8F"/>
    <w:rsid w:val="0034413A"/>
    <w:rsid w:val="00344D89"/>
    <w:rsid w:val="00344E66"/>
    <w:rsid w:val="00345EDB"/>
    <w:rsid w:val="003462F3"/>
    <w:rsid w:val="00346524"/>
    <w:rsid w:val="00346F06"/>
    <w:rsid w:val="00346FD2"/>
    <w:rsid w:val="003478C6"/>
    <w:rsid w:val="00347C37"/>
    <w:rsid w:val="00347ED7"/>
    <w:rsid w:val="003506AB"/>
    <w:rsid w:val="00350C74"/>
    <w:rsid w:val="00350D8D"/>
    <w:rsid w:val="00351183"/>
    <w:rsid w:val="0035174B"/>
    <w:rsid w:val="0035188D"/>
    <w:rsid w:val="00351FB1"/>
    <w:rsid w:val="00352BD0"/>
    <w:rsid w:val="00352F93"/>
    <w:rsid w:val="0035314C"/>
    <w:rsid w:val="00354B6F"/>
    <w:rsid w:val="00355087"/>
    <w:rsid w:val="003554FE"/>
    <w:rsid w:val="00356453"/>
    <w:rsid w:val="0035668A"/>
    <w:rsid w:val="003567C4"/>
    <w:rsid w:val="00356B36"/>
    <w:rsid w:val="003604F9"/>
    <w:rsid w:val="003610B0"/>
    <w:rsid w:val="00361BAF"/>
    <w:rsid w:val="00362286"/>
    <w:rsid w:val="00362D42"/>
    <w:rsid w:val="003631EB"/>
    <w:rsid w:val="003634AA"/>
    <w:rsid w:val="00363C5B"/>
    <w:rsid w:val="00364A7C"/>
    <w:rsid w:val="00364D92"/>
    <w:rsid w:val="0036633B"/>
    <w:rsid w:val="003668AB"/>
    <w:rsid w:val="00366920"/>
    <w:rsid w:val="0036761C"/>
    <w:rsid w:val="00367816"/>
    <w:rsid w:val="00367877"/>
    <w:rsid w:val="00370162"/>
    <w:rsid w:val="00370991"/>
    <w:rsid w:val="0037173A"/>
    <w:rsid w:val="00373161"/>
    <w:rsid w:val="00373BE7"/>
    <w:rsid w:val="00373DF3"/>
    <w:rsid w:val="00374382"/>
    <w:rsid w:val="00375392"/>
    <w:rsid w:val="00375B14"/>
    <w:rsid w:val="00382183"/>
    <w:rsid w:val="00382282"/>
    <w:rsid w:val="003829C8"/>
    <w:rsid w:val="00383D90"/>
    <w:rsid w:val="00384BA5"/>
    <w:rsid w:val="00386600"/>
    <w:rsid w:val="00390134"/>
    <w:rsid w:val="00390D92"/>
    <w:rsid w:val="00391639"/>
    <w:rsid w:val="00393AEC"/>
    <w:rsid w:val="00394364"/>
    <w:rsid w:val="00394D04"/>
    <w:rsid w:val="00395582"/>
    <w:rsid w:val="00395C9F"/>
    <w:rsid w:val="00395CD3"/>
    <w:rsid w:val="0039659B"/>
    <w:rsid w:val="00397261"/>
    <w:rsid w:val="00397BCC"/>
    <w:rsid w:val="00397D7A"/>
    <w:rsid w:val="003A09E8"/>
    <w:rsid w:val="003A0F3F"/>
    <w:rsid w:val="003A2C5C"/>
    <w:rsid w:val="003A39FB"/>
    <w:rsid w:val="003A4DE5"/>
    <w:rsid w:val="003A4F06"/>
    <w:rsid w:val="003A4FAF"/>
    <w:rsid w:val="003A51CD"/>
    <w:rsid w:val="003A59C6"/>
    <w:rsid w:val="003A66A5"/>
    <w:rsid w:val="003A6A54"/>
    <w:rsid w:val="003A6A79"/>
    <w:rsid w:val="003A7134"/>
    <w:rsid w:val="003A7FEB"/>
    <w:rsid w:val="003B00EE"/>
    <w:rsid w:val="003B23A5"/>
    <w:rsid w:val="003B284B"/>
    <w:rsid w:val="003B28F8"/>
    <w:rsid w:val="003B3222"/>
    <w:rsid w:val="003B3F0D"/>
    <w:rsid w:val="003B51CF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00E"/>
    <w:rsid w:val="003C6709"/>
    <w:rsid w:val="003C7A10"/>
    <w:rsid w:val="003C7AF1"/>
    <w:rsid w:val="003D0705"/>
    <w:rsid w:val="003D0E55"/>
    <w:rsid w:val="003D1853"/>
    <w:rsid w:val="003D30D5"/>
    <w:rsid w:val="003D3518"/>
    <w:rsid w:val="003D3A81"/>
    <w:rsid w:val="003D40EC"/>
    <w:rsid w:val="003D4206"/>
    <w:rsid w:val="003D44CA"/>
    <w:rsid w:val="003D485D"/>
    <w:rsid w:val="003D519E"/>
    <w:rsid w:val="003D6002"/>
    <w:rsid w:val="003D7EE3"/>
    <w:rsid w:val="003D7FAE"/>
    <w:rsid w:val="003E0124"/>
    <w:rsid w:val="003E04DC"/>
    <w:rsid w:val="003E0F12"/>
    <w:rsid w:val="003E116D"/>
    <w:rsid w:val="003E1DD4"/>
    <w:rsid w:val="003E2B89"/>
    <w:rsid w:val="003E2C04"/>
    <w:rsid w:val="003E2C05"/>
    <w:rsid w:val="003E39F2"/>
    <w:rsid w:val="003E3D90"/>
    <w:rsid w:val="003E4037"/>
    <w:rsid w:val="003E48DA"/>
    <w:rsid w:val="003E4C34"/>
    <w:rsid w:val="003E5059"/>
    <w:rsid w:val="003E5869"/>
    <w:rsid w:val="003E64AB"/>
    <w:rsid w:val="003E66C0"/>
    <w:rsid w:val="003E6AE7"/>
    <w:rsid w:val="003E7B57"/>
    <w:rsid w:val="003F0081"/>
    <w:rsid w:val="003F07AF"/>
    <w:rsid w:val="003F1A46"/>
    <w:rsid w:val="003F1A9C"/>
    <w:rsid w:val="003F1B87"/>
    <w:rsid w:val="003F1F6E"/>
    <w:rsid w:val="003F232B"/>
    <w:rsid w:val="003F4012"/>
    <w:rsid w:val="003F42F0"/>
    <w:rsid w:val="003F4666"/>
    <w:rsid w:val="003F4833"/>
    <w:rsid w:val="003F4CF2"/>
    <w:rsid w:val="003F5451"/>
    <w:rsid w:val="003F56BB"/>
    <w:rsid w:val="003F6368"/>
    <w:rsid w:val="003F6B07"/>
    <w:rsid w:val="003F707C"/>
    <w:rsid w:val="00400407"/>
    <w:rsid w:val="00400B6B"/>
    <w:rsid w:val="00401370"/>
    <w:rsid w:val="00401D91"/>
    <w:rsid w:val="0040283B"/>
    <w:rsid w:val="00402D12"/>
    <w:rsid w:val="0040335F"/>
    <w:rsid w:val="00403F09"/>
    <w:rsid w:val="004049A4"/>
    <w:rsid w:val="00405630"/>
    <w:rsid w:val="004056C7"/>
    <w:rsid w:val="004057C4"/>
    <w:rsid w:val="00406253"/>
    <w:rsid w:val="00406F6F"/>
    <w:rsid w:val="00407F18"/>
    <w:rsid w:val="00410FDC"/>
    <w:rsid w:val="004115C3"/>
    <w:rsid w:val="00411FAA"/>
    <w:rsid w:val="0041201D"/>
    <w:rsid w:val="0041273B"/>
    <w:rsid w:val="004127AD"/>
    <w:rsid w:val="00412B52"/>
    <w:rsid w:val="00412DBB"/>
    <w:rsid w:val="00412E40"/>
    <w:rsid w:val="004139E7"/>
    <w:rsid w:val="004148DC"/>
    <w:rsid w:val="004154DD"/>
    <w:rsid w:val="00415564"/>
    <w:rsid w:val="00416889"/>
    <w:rsid w:val="0041699C"/>
    <w:rsid w:val="00417440"/>
    <w:rsid w:val="004176DF"/>
    <w:rsid w:val="00420658"/>
    <w:rsid w:val="00421918"/>
    <w:rsid w:val="00421CAC"/>
    <w:rsid w:val="00421F4F"/>
    <w:rsid w:val="00423300"/>
    <w:rsid w:val="00423DCA"/>
    <w:rsid w:val="004246C9"/>
    <w:rsid w:val="004249E7"/>
    <w:rsid w:val="00425DC9"/>
    <w:rsid w:val="00426649"/>
    <w:rsid w:val="00430599"/>
    <w:rsid w:val="00431839"/>
    <w:rsid w:val="00431AFA"/>
    <w:rsid w:val="00431CD7"/>
    <w:rsid w:val="00431D4F"/>
    <w:rsid w:val="00431E2A"/>
    <w:rsid w:val="00434B9F"/>
    <w:rsid w:val="00434E4E"/>
    <w:rsid w:val="00435265"/>
    <w:rsid w:val="0043528F"/>
    <w:rsid w:val="0043551F"/>
    <w:rsid w:val="00435DE0"/>
    <w:rsid w:val="00436A95"/>
    <w:rsid w:val="00436F9D"/>
    <w:rsid w:val="0043726A"/>
    <w:rsid w:val="004405B2"/>
    <w:rsid w:val="00440E6E"/>
    <w:rsid w:val="00441E01"/>
    <w:rsid w:val="00442FBB"/>
    <w:rsid w:val="00443312"/>
    <w:rsid w:val="004441E2"/>
    <w:rsid w:val="00444A2B"/>
    <w:rsid w:val="00444BD2"/>
    <w:rsid w:val="00446637"/>
    <w:rsid w:val="00447E1E"/>
    <w:rsid w:val="004504DE"/>
    <w:rsid w:val="00450D3A"/>
    <w:rsid w:val="00451E00"/>
    <w:rsid w:val="00452F24"/>
    <w:rsid w:val="004547B4"/>
    <w:rsid w:val="00454BF1"/>
    <w:rsid w:val="00455034"/>
    <w:rsid w:val="00455126"/>
    <w:rsid w:val="00455F74"/>
    <w:rsid w:val="00456154"/>
    <w:rsid w:val="00460650"/>
    <w:rsid w:val="00460AC6"/>
    <w:rsid w:val="00461013"/>
    <w:rsid w:val="00462DCE"/>
    <w:rsid w:val="004635B1"/>
    <w:rsid w:val="004636DE"/>
    <w:rsid w:val="00463DC4"/>
    <w:rsid w:val="004647F8"/>
    <w:rsid w:val="00465098"/>
    <w:rsid w:val="0046552D"/>
    <w:rsid w:val="0046553C"/>
    <w:rsid w:val="00466123"/>
    <w:rsid w:val="00466137"/>
    <w:rsid w:val="00466250"/>
    <w:rsid w:val="00466BDD"/>
    <w:rsid w:val="00467926"/>
    <w:rsid w:val="00467A3F"/>
    <w:rsid w:val="00470A5A"/>
    <w:rsid w:val="004711D4"/>
    <w:rsid w:val="004720FB"/>
    <w:rsid w:val="0047233C"/>
    <w:rsid w:val="004726EA"/>
    <w:rsid w:val="004749E9"/>
    <w:rsid w:val="00475283"/>
    <w:rsid w:val="004754CC"/>
    <w:rsid w:val="00475E35"/>
    <w:rsid w:val="00477097"/>
    <w:rsid w:val="00477D95"/>
    <w:rsid w:val="00477E12"/>
    <w:rsid w:val="004802C1"/>
    <w:rsid w:val="0048182A"/>
    <w:rsid w:val="00481E41"/>
    <w:rsid w:val="00481FB9"/>
    <w:rsid w:val="00481FDA"/>
    <w:rsid w:val="0048230B"/>
    <w:rsid w:val="0048271D"/>
    <w:rsid w:val="0048297E"/>
    <w:rsid w:val="004831CD"/>
    <w:rsid w:val="004837D5"/>
    <w:rsid w:val="0048419E"/>
    <w:rsid w:val="0048445F"/>
    <w:rsid w:val="0048520F"/>
    <w:rsid w:val="00486D00"/>
    <w:rsid w:val="00486E93"/>
    <w:rsid w:val="004876B8"/>
    <w:rsid w:val="00487AAD"/>
    <w:rsid w:val="004903CA"/>
    <w:rsid w:val="004904AA"/>
    <w:rsid w:val="00490F6A"/>
    <w:rsid w:val="0049210A"/>
    <w:rsid w:val="0049287D"/>
    <w:rsid w:val="0049327F"/>
    <w:rsid w:val="00494081"/>
    <w:rsid w:val="0049601D"/>
    <w:rsid w:val="00496750"/>
    <w:rsid w:val="004A02D7"/>
    <w:rsid w:val="004A0813"/>
    <w:rsid w:val="004A25F3"/>
    <w:rsid w:val="004A26CE"/>
    <w:rsid w:val="004A4081"/>
    <w:rsid w:val="004A49D2"/>
    <w:rsid w:val="004A50B8"/>
    <w:rsid w:val="004A5113"/>
    <w:rsid w:val="004A6E10"/>
    <w:rsid w:val="004A7AD7"/>
    <w:rsid w:val="004A7FB0"/>
    <w:rsid w:val="004B0070"/>
    <w:rsid w:val="004B01FC"/>
    <w:rsid w:val="004B0686"/>
    <w:rsid w:val="004B2E13"/>
    <w:rsid w:val="004B2F38"/>
    <w:rsid w:val="004B430F"/>
    <w:rsid w:val="004B57CC"/>
    <w:rsid w:val="004B607F"/>
    <w:rsid w:val="004B619E"/>
    <w:rsid w:val="004B6341"/>
    <w:rsid w:val="004B660A"/>
    <w:rsid w:val="004B67F0"/>
    <w:rsid w:val="004B7D36"/>
    <w:rsid w:val="004C00EC"/>
    <w:rsid w:val="004C07C4"/>
    <w:rsid w:val="004C126F"/>
    <w:rsid w:val="004C1508"/>
    <w:rsid w:val="004C1910"/>
    <w:rsid w:val="004C1FF3"/>
    <w:rsid w:val="004C250F"/>
    <w:rsid w:val="004C252D"/>
    <w:rsid w:val="004C2750"/>
    <w:rsid w:val="004C326A"/>
    <w:rsid w:val="004C3449"/>
    <w:rsid w:val="004C4A5A"/>
    <w:rsid w:val="004C4AF6"/>
    <w:rsid w:val="004C54D2"/>
    <w:rsid w:val="004C5D5B"/>
    <w:rsid w:val="004C6147"/>
    <w:rsid w:val="004C6596"/>
    <w:rsid w:val="004C7B48"/>
    <w:rsid w:val="004D0070"/>
    <w:rsid w:val="004D00BD"/>
    <w:rsid w:val="004D020D"/>
    <w:rsid w:val="004D0BCB"/>
    <w:rsid w:val="004D0F38"/>
    <w:rsid w:val="004D1B78"/>
    <w:rsid w:val="004D1B94"/>
    <w:rsid w:val="004D2C95"/>
    <w:rsid w:val="004D3126"/>
    <w:rsid w:val="004D4884"/>
    <w:rsid w:val="004D52A6"/>
    <w:rsid w:val="004D5800"/>
    <w:rsid w:val="004D584F"/>
    <w:rsid w:val="004D602D"/>
    <w:rsid w:val="004D6693"/>
    <w:rsid w:val="004D7B88"/>
    <w:rsid w:val="004E032A"/>
    <w:rsid w:val="004E04A6"/>
    <w:rsid w:val="004E0505"/>
    <w:rsid w:val="004E1425"/>
    <w:rsid w:val="004E2056"/>
    <w:rsid w:val="004E24D9"/>
    <w:rsid w:val="004E286E"/>
    <w:rsid w:val="004E2C1D"/>
    <w:rsid w:val="004E3712"/>
    <w:rsid w:val="004E3E32"/>
    <w:rsid w:val="004E462B"/>
    <w:rsid w:val="004E6456"/>
    <w:rsid w:val="004E6C71"/>
    <w:rsid w:val="004E6D43"/>
    <w:rsid w:val="004E71A3"/>
    <w:rsid w:val="004E76FB"/>
    <w:rsid w:val="004E7ADA"/>
    <w:rsid w:val="004E7E15"/>
    <w:rsid w:val="004F007E"/>
    <w:rsid w:val="004F08FE"/>
    <w:rsid w:val="004F11D2"/>
    <w:rsid w:val="004F120D"/>
    <w:rsid w:val="004F1BDE"/>
    <w:rsid w:val="004F1D29"/>
    <w:rsid w:val="004F2170"/>
    <w:rsid w:val="004F30C2"/>
    <w:rsid w:val="004F34C3"/>
    <w:rsid w:val="004F3A56"/>
    <w:rsid w:val="004F43B7"/>
    <w:rsid w:val="004F4808"/>
    <w:rsid w:val="004F5198"/>
    <w:rsid w:val="00501114"/>
    <w:rsid w:val="0050179C"/>
    <w:rsid w:val="00501A9A"/>
    <w:rsid w:val="00502B39"/>
    <w:rsid w:val="00503600"/>
    <w:rsid w:val="00503D0E"/>
    <w:rsid w:val="0050425E"/>
    <w:rsid w:val="005059BE"/>
    <w:rsid w:val="005072EC"/>
    <w:rsid w:val="00507C4A"/>
    <w:rsid w:val="00510403"/>
    <w:rsid w:val="00510BF2"/>
    <w:rsid w:val="00511273"/>
    <w:rsid w:val="00511AE0"/>
    <w:rsid w:val="005123E8"/>
    <w:rsid w:val="00513EE8"/>
    <w:rsid w:val="00514D60"/>
    <w:rsid w:val="00514ECF"/>
    <w:rsid w:val="00516288"/>
    <w:rsid w:val="0051799E"/>
    <w:rsid w:val="00517F29"/>
    <w:rsid w:val="0052189A"/>
    <w:rsid w:val="00522AAF"/>
    <w:rsid w:val="00524368"/>
    <w:rsid w:val="005245D8"/>
    <w:rsid w:val="00524C0D"/>
    <w:rsid w:val="00525466"/>
    <w:rsid w:val="00525F3A"/>
    <w:rsid w:val="00526A6C"/>
    <w:rsid w:val="00526EAA"/>
    <w:rsid w:val="005300C6"/>
    <w:rsid w:val="0053057F"/>
    <w:rsid w:val="0053079F"/>
    <w:rsid w:val="005309CF"/>
    <w:rsid w:val="00530EF3"/>
    <w:rsid w:val="005314A7"/>
    <w:rsid w:val="005318F9"/>
    <w:rsid w:val="00531EE5"/>
    <w:rsid w:val="00532547"/>
    <w:rsid w:val="00532596"/>
    <w:rsid w:val="00532D9F"/>
    <w:rsid w:val="00532E94"/>
    <w:rsid w:val="00533310"/>
    <w:rsid w:val="00533380"/>
    <w:rsid w:val="00533887"/>
    <w:rsid w:val="005338EB"/>
    <w:rsid w:val="00533AA0"/>
    <w:rsid w:val="005345B5"/>
    <w:rsid w:val="005353C3"/>
    <w:rsid w:val="005355CF"/>
    <w:rsid w:val="00535A5E"/>
    <w:rsid w:val="00535F9D"/>
    <w:rsid w:val="005373E5"/>
    <w:rsid w:val="00537CE0"/>
    <w:rsid w:val="005410AD"/>
    <w:rsid w:val="005418F3"/>
    <w:rsid w:val="00541C5C"/>
    <w:rsid w:val="00542EC5"/>
    <w:rsid w:val="00542EC7"/>
    <w:rsid w:val="00542F24"/>
    <w:rsid w:val="00543483"/>
    <w:rsid w:val="005436FA"/>
    <w:rsid w:val="00543FE1"/>
    <w:rsid w:val="005444E9"/>
    <w:rsid w:val="00545173"/>
    <w:rsid w:val="00547B3A"/>
    <w:rsid w:val="00551185"/>
    <w:rsid w:val="00551D20"/>
    <w:rsid w:val="005535E1"/>
    <w:rsid w:val="0055402C"/>
    <w:rsid w:val="005543C7"/>
    <w:rsid w:val="005544AB"/>
    <w:rsid w:val="00554B9B"/>
    <w:rsid w:val="00555020"/>
    <w:rsid w:val="00555A24"/>
    <w:rsid w:val="00555AC8"/>
    <w:rsid w:val="00555BC3"/>
    <w:rsid w:val="00557354"/>
    <w:rsid w:val="00560E9C"/>
    <w:rsid w:val="00560FE4"/>
    <w:rsid w:val="00561962"/>
    <w:rsid w:val="00562AD2"/>
    <w:rsid w:val="00562DB5"/>
    <w:rsid w:val="00563A7F"/>
    <w:rsid w:val="005649F3"/>
    <w:rsid w:val="00565FF9"/>
    <w:rsid w:val="00566AB9"/>
    <w:rsid w:val="00570251"/>
    <w:rsid w:val="005705C9"/>
    <w:rsid w:val="005715A1"/>
    <w:rsid w:val="00572009"/>
    <w:rsid w:val="00572012"/>
    <w:rsid w:val="00572A00"/>
    <w:rsid w:val="00572CE3"/>
    <w:rsid w:val="00572D23"/>
    <w:rsid w:val="00573049"/>
    <w:rsid w:val="00574AE5"/>
    <w:rsid w:val="00575536"/>
    <w:rsid w:val="005802C5"/>
    <w:rsid w:val="005814D6"/>
    <w:rsid w:val="0058197E"/>
    <w:rsid w:val="00581A9B"/>
    <w:rsid w:val="005833DA"/>
    <w:rsid w:val="005838EB"/>
    <w:rsid w:val="00585116"/>
    <w:rsid w:val="00585407"/>
    <w:rsid w:val="00585BA1"/>
    <w:rsid w:val="00586508"/>
    <w:rsid w:val="00586552"/>
    <w:rsid w:val="005868A7"/>
    <w:rsid w:val="0058774B"/>
    <w:rsid w:val="005913E5"/>
    <w:rsid w:val="00591A4B"/>
    <w:rsid w:val="0059242C"/>
    <w:rsid w:val="005924F3"/>
    <w:rsid w:val="005928FB"/>
    <w:rsid w:val="00593259"/>
    <w:rsid w:val="00593295"/>
    <w:rsid w:val="005936B2"/>
    <w:rsid w:val="005939A6"/>
    <w:rsid w:val="00593FA1"/>
    <w:rsid w:val="00594E2B"/>
    <w:rsid w:val="005952C6"/>
    <w:rsid w:val="00595FEF"/>
    <w:rsid w:val="005973FF"/>
    <w:rsid w:val="00597E6D"/>
    <w:rsid w:val="00597EBD"/>
    <w:rsid w:val="005A04F8"/>
    <w:rsid w:val="005A17B9"/>
    <w:rsid w:val="005A1A32"/>
    <w:rsid w:val="005A1B4C"/>
    <w:rsid w:val="005A364E"/>
    <w:rsid w:val="005A424B"/>
    <w:rsid w:val="005A43EA"/>
    <w:rsid w:val="005A4865"/>
    <w:rsid w:val="005A4BD1"/>
    <w:rsid w:val="005A4C9C"/>
    <w:rsid w:val="005A786D"/>
    <w:rsid w:val="005A7E7D"/>
    <w:rsid w:val="005B0322"/>
    <w:rsid w:val="005B2765"/>
    <w:rsid w:val="005B3450"/>
    <w:rsid w:val="005B3B5C"/>
    <w:rsid w:val="005B3F62"/>
    <w:rsid w:val="005B453C"/>
    <w:rsid w:val="005B48F0"/>
    <w:rsid w:val="005B49EC"/>
    <w:rsid w:val="005B4D56"/>
    <w:rsid w:val="005B5A47"/>
    <w:rsid w:val="005B7089"/>
    <w:rsid w:val="005B76D9"/>
    <w:rsid w:val="005C076C"/>
    <w:rsid w:val="005C17FF"/>
    <w:rsid w:val="005C1930"/>
    <w:rsid w:val="005C2AAC"/>
    <w:rsid w:val="005C324E"/>
    <w:rsid w:val="005C3844"/>
    <w:rsid w:val="005C4474"/>
    <w:rsid w:val="005C4781"/>
    <w:rsid w:val="005C4F6E"/>
    <w:rsid w:val="005C5A45"/>
    <w:rsid w:val="005C7F81"/>
    <w:rsid w:val="005D0E44"/>
    <w:rsid w:val="005D238E"/>
    <w:rsid w:val="005D25B3"/>
    <w:rsid w:val="005D25DE"/>
    <w:rsid w:val="005D389D"/>
    <w:rsid w:val="005D45BD"/>
    <w:rsid w:val="005D4B4D"/>
    <w:rsid w:val="005D63F1"/>
    <w:rsid w:val="005D6479"/>
    <w:rsid w:val="005D6602"/>
    <w:rsid w:val="005D6AFF"/>
    <w:rsid w:val="005D6F36"/>
    <w:rsid w:val="005D7A17"/>
    <w:rsid w:val="005E0923"/>
    <w:rsid w:val="005E0E85"/>
    <w:rsid w:val="005E12DB"/>
    <w:rsid w:val="005E142E"/>
    <w:rsid w:val="005E14AD"/>
    <w:rsid w:val="005E1E11"/>
    <w:rsid w:val="005E2314"/>
    <w:rsid w:val="005E298B"/>
    <w:rsid w:val="005E2A7D"/>
    <w:rsid w:val="005E2D6B"/>
    <w:rsid w:val="005E33CC"/>
    <w:rsid w:val="005E3A95"/>
    <w:rsid w:val="005E4068"/>
    <w:rsid w:val="005E4B29"/>
    <w:rsid w:val="005E6DB5"/>
    <w:rsid w:val="005E7B48"/>
    <w:rsid w:val="005F0A79"/>
    <w:rsid w:val="005F19BD"/>
    <w:rsid w:val="005F2589"/>
    <w:rsid w:val="005F279F"/>
    <w:rsid w:val="005F29D9"/>
    <w:rsid w:val="005F2AAC"/>
    <w:rsid w:val="005F3780"/>
    <w:rsid w:val="005F4935"/>
    <w:rsid w:val="005F64E9"/>
    <w:rsid w:val="005F70CC"/>
    <w:rsid w:val="00600901"/>
    <w:rsid w:val="00601F31"/>
    <w:rsid w:val="00602419"/>
    <w:rsid w:val="006026D9"/>
    <w:rsid w:val="00603893"/>
    <w:rsid w:val="006038FE"/>
    <w:rsid w:val="006039F5"/>
    <w:rsid w:val="00603DCE"/>
    <w:rsid w:val="00605985"/>
    <w:rsid w:val="00605B37"/>
    <w:rsid w:val="006060E6"/>
    <w:rsid w:val="006068B7"/>
    <w:rsid w:val="00607341"/>
    <w:rsid w:val="00607EE0"/>
    <w:rsid w:val="006108A5"/>
    <w:rsid w:val="00611084"/>
    <w:rsid w:val="00611B87"/>
    <w:rsid w:val="00613609"/>
    <w:rsid w:val="006136AC"/>
    <w:rsid w:val="00613930"/>
    <w:rsid w:val="0061440B"/>
    <w:rsid w:val="00616117"/>
    <w:rsid w:val="00616369"/>
    <w:rsid w:val="00616918"/>
    <w:rsid w:val="00617B2E"/>
    <w:rsid w:val="00617D10"/>
    <w:rsid w:val="00621FC6"/>
    <w:rsid w:val="00622E43"/>
    <w:rsid w:val="006234D2"/>
    <w:rsid w:val="006239E7"/>
    <w:rsid w:val="00623EEF"/>
    <w:rsid w:val="006244A9"/>
    <w:rsid w:val="00624D94"/>
    <w:rsid w:val="006253D0"/>
    <w:rsid w:val="00625575"/>
    <w:rsid w:val="00626694"/>
    <w:rsid w:val="00627EF1"/>
    <w:rsid w:val="00630230"/>
    <w:rsid w:val="00630BE4"/>
    <w:rsid w:val="00631C6D"/>
    <w:rsid w:val="00632C47"/>
    <w:rsid w:val="00632D31"/>
    <w:rsid w:val="00633C64"/>
    <w:rsid w:val="00634294"/>
    <w:rsid w:val="006343E4"/>
    <w:rsid w:val="00634661"/>
    <w:rsid w:val="00635089"/>
    <w:rsid w:val="00635943"/>
    <w:rsid w:val="006360E2"/>
    <w:rsid w:val="00636AFB"/>
    <w:rsid w:val="006379B2"/>
    <w:rsid w:val="00640050"/>
    <w:rsid w:val="00640367"/>
    <w:rsid w:val="0064062F"/>
    <w:rsid w:val="0064071A"/>
    <w:rsid w:val="00640FBE"/>
    <w:rsid w:val="00641156"/>
    <w:rsid w:val="00641CE9"/>
    <w:rsid w:val="00643697"/>
    <w:rsid w:val="00643721"/>
    <w:rsid w:val="00643BD8"/>
    <w:rsid w:val="00644173"/>
    <w:rsid w:val="0064431E"/>
    <w:rsid w:val="006444A5"/>
    <w:rsid w:val="006448D7"/>
    <w:rsid w:val="00644DE1"/>
    <w:rsid w:val="00645238"/>
    <w:rsid w:val="00645373"/>
    <w:rsid w:val="00646D13"/>
    <w:rsid w:val="00646D76"/>
    <w:rsid w:val="00646DB6"/>
    <w:rsid w:val="00647258"/>
    <w:rsid w:val="00647D58"/>
    <w:rsid w:val="00647FD8"/>
    <w:rsid w:val="00650190"/>
    <w:rsid w:val="0065087D"/>
    <w:rsid w:val="00651D98"/>
    <w:rsid w:val="0065212A"/>
    <w:rsid w:val="0065212D"/>
    <w:rsid w:val="006522C1"/>
    <w:rsid w:val="00652640"/>
    <w:rsid w:val="0065521A"/>
    <w:rsid w:val="00655386"/>
    <w:rsid w:val="006558A9"/>
    <w:rsid w:val="006567BC"/>
    <w:rsid w:val="00656C46"/>
    <w:rsid w:val="0065701E"/>
    <w:rsid w:val="00657187"/>
    <w:rsid w:val="00657518"/>
    <w:rsid w:val="00660D3E"/>
    <w:rsid w:val="00661F3B"/>
    <w:rsid w:val="00662789"/>
    <w:rsid w:val="006636AB"/>
    <w:rsid w:val="00663E69"/>
    <w:rsid w:val="006665F8"/>
    <w:rsid w:val="00667766"/>
    <w:rsid w:val="006707C6"/>
    <w:rsid w:val="00670B5C"/>
    <w:rsid w:val="00671F5A"/>
    <w:rsid w:val="006721AA"/>
    <w:rsid w:val="00672980"/>
    <w:rsid w:val="00673620"/>
    <w:rsid w:val="006742DA"/>
    <w:rsid w:val="006753BC"/>
    <w:rsid w:val="006757D3"/>
    <w:rsid w:val="00675911"/>
    <w:rsid w:val="00675E69"/>
    <w:rsid w:val="00675EFE"/>
    <w:rsid w:val="00676E3C"/>
    <w:rsid w:val="00677C4C"/>
    <w:rsid w:val="0068082A"/>
    <w:rsid w:val="00681528"/>
    <w:rsid w:val="006816DD"/>
    <w:rsid w:val="006825F5"/>
    <w:rsid w:val="0068304A"/>
    <w:rsid w:val="0068383F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00A2"/>
    <w:rsid w:val="00691685"/>
    <w:rsid w:val="006927E9"/>
    <w:rsid w:val="006928DC"/>
    <w:rsid w:val="00692B2A"/>
    <w:rsid w:val="006934BB"/>
    <w:rsid w:val="006934EB"/>
    <w:rsid w:val="006934F5"/>
    <w:rsid w:val="006949D8"/>
    <w:rsid w:val="00694A4D"/>
    <w:rsid w:val="006950DE"/>
    <w:rsid w:val="006954D1"/>
    <w:rsid w:val="00696DC0"/>
    <w:rsid w:val="00697246"/>
    <w:rsid w:val="00697C59"/>
    <w:rsid w:val="006A1445"/>
    <w:rsid w:val="006A1B15"/>
    <w:rsid w:val="006A1FE7"/>
    <w:rsid w:val="006A260C"/>
    <w:rsid w:val="006A3B98"/>
    <w:rsid w:val="006A5B2E"/>
    <w:rsid w:val="006A646D"/>
    <w:rsid w:val="006A6DF0"/>
    <w:rsid w:val="006A6FD3"/>
    <w:rsid w:val="006A7015"/>
    <w:rsid w:val="006A75B4"/>
    <w:rsid w:val="006B0ACF"/>
    <w:rsid w:val="006B1172"/>
    <w:rsid w:val="006B1693"/>
    <w:rsid w:val="006B236F"/>
    <w:rsid w:val="006B2683"/>
    <w:rsid w:val="006B29F0"/>
    <w:rsid w:val="006B2D78"/>
    <w:rsid w:val="006B4039"/>
    <w:rsid w:val="006B49CF"/>
    <w:rsid w:val="006B4ABF"/>
    <w:rsid w:val="006B585A"/>
    <w:rsid w:val="006B5BFC"/>
    <w:rsid w:val="006B6C18"/>
    <w:rsid w:val="006B7071"/>
    <w:rsid w:val="006C061D"/>
    <w:rsid w:val="006C151C"/>
    <w:rsid w:val="006C1B0B"/>
    <w:rsid w:val="006C201B"/>
    <w:rsid w:val="006C3073"/>
    <w:rsid w:val="006C424E"/>
    <w:rsid w:val="006C4531"/>
    <w:rsid w:val="006C4C41"/>
    <w:rsid w:val="006C4FB3"/>
    <w:rsid w:val="006C5CEC"/>
    <w:rsid w:val="006C5D50"/>
    <w:rsid w:val="006C5F62"/>
    <w:rsid w:val="006C7617"/>
    <w:rsid w:val="006D026C"/>
    <w:rsid w:val="006D02E3"/>
    <w:rsid w:val="006D05BC"/>
    <w:rsid w:val="006D0931"/>
    <w:rsid w:val="006D104F"/>
    <w:rsid w:val="006D1282"/>
    <w:rsid w:val="006D1320"/>
    <w:rsid w:val="006D13BA"/>
    <w:rsid w:val="006D1CFC"/>
    <w:rsid w:val="006D1F67"/>
    <w:rsid w:val="006D2325"/>
    <w:rsid w:val="006D2509"/>
    <w:rsid w:val="006D3B69"/>
    <w:rsid w:val="006D417B"/>
    <w:rsid w:val="006D41C5"/>
    <w:rsid w:val="006D45A8"/>
    <w:rsid w:val="006D4D76"/>
    <w:rsid w:val="006D4D96"/>
    <w:rsid w:val="006D4FFF"/>
    <w:rsid w:val="006D50A9"/>
    <w:rsid w:val="006D6095"/>
    <w:rsid w:val="006D6E88"/>
    <w:rsid w:val="006D6EAE"/>
    <w:rsid w:val="006D7314"/>
    <w:rsid w:val="006D7A90"/>
    <w:rsid w:val="006D7ABA"/>
    <w:rsid w:val="006E0802"/>
    <w:rsid w:val="006E1111"/>
    <w:rsid w:val="006E18AD"/>
    <w:rsid w:val="006E19B3"/>
    <w:rsid w:val="006E1CD1"/>
    <w:rsid w:val="006E212C"/>
    <w:rsid w:val="006E2A6B"/>
    <w:rsid w:val="006E2C93"/>
    <w:rsid w:val="006E2EFC"/>
    <w:rsid w:val="006E2F7B"/>
    <w:rsid w:val="006E339B"/>
    <w:rsid w:val="006E34D7"/>
    <w:rsid w:val="006E3973"/>
    <w:rsid w:val="006E39A7"/>
    <w:rsid w:val="006E3E75"/>
    <w:rsid w:val="006E5694"/>
    <w:rsid w:val="006E5C2E"/>
    <w:rsid w:val="006E67F1"/>
    <w:rsid w:val="006E6E42"/>
    <w:rsid w:val="006F11E1"/>
    <w:rsid w:val="006F13A5"/>
    <w:rsid w:val="006F1F17"/>
    <w:rsid w:val="006F220A"/>
    <w:rsid w:val="006F3514"/>
    <w:rsid w:val="006F36C0"/>
    <w:rsid w:val="006F43D4"/>
    <w:rsid w:val="006F4B0E"/>
    <w:rsid w:val="006F662E"/>
    <w:rsid w:val="006F7B40"/>
    <w:rsid w:val="00700888"/>
    <w:rsid w:val="00700ED0"/>
    <w:rsid w:val="007016BD"/>
    <w:rsid w:val="0070189C"/>
    <w:rsid w:val="00701D77"/>
    <w:rsid w:val="0070223D"/>
    <w:rsid w:val="00702827"/>
    <w:rsid w:val="007034D6"/>
    <w:rsid w:val="00703C95"/>
    <w:rsid w:val="00703D08"/>
    <w:rsid w:val="007045BE"/>
    <w:rsid w:val="00704B4C"/>
    <w:rsid w:val="0070576B"/>
    <w:rsid w:val="00705796"/>
    <w:rsid w:val="00705877"/>
    <w:rsid w:val="00705C71"/>
    <w:rsid w:val="00706E1C"/>
    <w:rsid w:val="0070730A"/>
    <w:rsid w:val="00707A55"/>
    <w:rsid w:val="00707BA0"/>
    <w:rsid w:val="007107AE"/>
    <w:rsid w:val="00710D28"/>
    <w:rsid w:val="00710DC5"/>
    <w:rsid w:val="0071131E"/>
    <w:rsid w:val="007113FD"/>
    <w:rsid w:val="00711486"/>
    <w:rsid w:val="007120ED"/>
    <w:rsid w:val="007123BD"/>
    <w:rsid w:val="00712B89"/>
    <w:rsid w:val="007132C5"/>
    <w:rsid w:val="00713943"/>
    <w:rsid w:val="0071394F"/>
    <w:rsid w:val="00713D3F"/>
    <w:rsid w:val="00715120"/>
    <w:rsid w:val="007157F1"/>
    <w:rsid w:val="00715A29"/>
    <w:rsid w:val="00715BFC"/>
    <w:rsid w:val="00715CE6"/>
    <w:rsid w:val="0071611E"/>
    <w:rsid w:val="0071721A"/>
    <w:rsid w:val="00717AA1"/>
    <w:rsid w:val="00720B15"/>
    <w:rsid w:val="007215E9"/>
    <w:rsid w:val="00721AE0"/>
    <w:rsid w:val="00721C52"/>
    <w:rsid w:val="00721C7A"/>
    <w:rsid w:val="00722401"/>
    <w:rsid w:val="007227E1"/>
    <w:rsid w:val="007229D8"/>
    <w:rsid w:val="00722BB4"/>
    <w:rsid w:val="00722D64"/>
    <w:rsid w:val="00722F5D"/>
    <w:rsid w:val="0072337C"/>
    <w:rsid w:val="00723838"/>
    <w:rsid w:val="00723987"/>
    <w:rsid w:val="0072441A"/>
    <w:rsid w:val="00724803"/>
    <w:rsid w:val="00726A48"/>
    <w:rsid w:val="00727347"/>
    <w:rsid w:val="00727DA4"/>
    <w:rsid w:val="007308B9"/>
    <w:rsid w:val="00730A92"/>
    <w:rsid w:val="0073107A"/>
    <w:rsid w:val="007323B0"/>
    <w:rsid w:val="007323EB"/>
    <w:rsid w:val="007336DA"/>
    <w:rsid w:val="0073372D"/>
    <w:rsid w:val="00733913"/>
    <w:rsid w:val="007342C9"/>
    <w:rsid w:val="007344FC"/>
    <w:rsid w:val="00734797"/>
    <w:rsid w:val="007358C4"/>
    <w:rsid w:val="00735AEF"/>
    <w:rsid w:val="00735D34"/>
    <w:rsid w:val="0073671E"/>
    <w:rsid w:val="007368F3"/>
    <w:rsid w:val="00736B7E"/>
    <w:rsid w:val="007405B9"/>
    <w:rsid w:val="00740826"/>
    <w:rsid w:val="00741242"/>
    <w:rsid w:val="007412C6"/>
    <w:rsid w:val="00741D07"/>
    <w:rsid w:val="00741D42"/>
    <w:rsid w:val="00742D80"/>
    <w:rsid w:val="00743ABE"/>
    <w:rsid w:val="00743C77"/>
    <w:rsid w:val="00743CFC"/>
    <w:rsid w:val="00744D54"/>
    <w:rsid w:val="007453D7"/>
    <w:rsid w:val="007464B1"/>
    <w:rsid w:val="00746C97"/>
    <w:rsid w:val="007474E7"/>
    <w:rsid w:val="00750473"/>
    <w:rsid w:val="00750609"/>
    <w:rsid w:val="00750872"/>
    <w:rsid w:val="007515A7"/>
    <w:rsid w:val="00751A5C"/>
    <w:rsid w:val="00751B84"/>
    <w:rsid w:val="007529E5"/>
    <w:rsid w:val="00753461"/>
    <w:rsid w:val="007557B0"/>
    <w:rsid w:val="00755EC4"/>
    <w:rsid w:val="0075647B"/>
    <w:rsid w:val="007570DB"/>
    <w:rsid w:val="00760048"/>
    <w:rsid w:val="00760202"/>
    <w:rsid w:val="00760A36"/>
    <w:rsid w:val="0076118B"/>
    <w:rsid w:val="00761DBA"/>
    <w:rsid w:val="00761FF0"/>
    <w:rsid w:val="007630D9"/>
    <w:rsid w:val="00763141"/>
    <w:rsid w:val="007632F6"/>
    <w:rsid w:val="0076347F"/>
    <w:rsid w:val="007634E4"/>
    <w:rsid w:val="00763580"/>
    <w:rsid w:val="00764384"/>
    <w:rsid w:val="00765013"/>
    <w:rsid w:val="00765429"/>
    <w:rsid w:val="007662FA"/>
    <w:rsid w:val="0076690E"/>
    <w:rsid w:val="0076721E"/>
    <w:rsid w:val="0076774E"/>
    <w:rsid w:val="007703B0"/>
    <w:rsid w:val="00770980"/>
    <w:rsid w:val="00770B92"/>
    <w:rsid w:val="00770C18"/>
    <w:rsid w:val="007715D2"/>
    <w:rsid w:val="00771632"/>
    <w:rsid w:val="00771BBE"/>
    <w:rsid w:val="00774216"/>
    <w:rsid w:val="0077525F"/>
    <w:rsid w:val="00775740"/>
    <w:rsid w:val="0077721A"/>
    <w:rsid w:val="007773E9"/>
    <w:rsid w:val="00777B7A"/>
    <w:rsid w:val="00780102"/>
    <w:rsid w:val="007810B6"/>
    <w:rsid w:val="00783192"/>
    <w:rsid w:val="00783D3C"/>
    <w:rsid w:val="00783F2D"/>
    <w:rsid w:val="0078405F"/>
    <w:rsid w:val="00784A2E"/>
    <w:rsid w:val="0078647D"/>
    <w:rsid w:val="00786AA9"/>
    <w:rsid w:val="0078729E"/>
    <w:rsid w:val="007874FA"/>
    <w:rsid w:val="00790575"/>
    <w:rsid w:val="00791143"/>
    <w:rsid w:val="00791251"/>
    <w:rsid w:val="007917AE"/>
    <w:rsid w:val="0079187D"/>
    <w:rsid w:val="007918C7"/>
    <w:rsid w:val="00791E9B"/>
    <w:rsid w:val="00791F8B"/>
    <w:rsid w:val="00792346"/>
    <w:rsid w:val="00792BB2"/>
    <w:rsid w:val="00793084"/>
    <w:rsid w:val="00793A75"/>
    <w:rsid w:val="00793E65"/>
    <w:rsid w:val="00794090"/>
    <w:rsid w:val="00794200"/>
    <w:rsid w:val="007945C7"/>
    <w:rsid w:val="00795127"/>
    <w:rsid w:val="00795257"/>
    <w:rsid w:val="00795598"/>
    <w:rsid w:val="0079592E"/>
    <w:rsid w:val="007962A9"/>
    <w:rsid w:val="00797336"/>
    <w:rsid w:val="00797473"/>
    <w:rsid w:val="00797588"/>
    <w:rsid w:val="007A135B"/>
    <w:rsid w:val="007A1678"/>
    <w:rsid w:val="007A1716"/>
    <w:rsid w:val="007A20CD"/>
    <w:rsid w:val="007A2186"/>
    <w:rsid w:val="007A3F35"/>
    <w:rsid w:val="007A5764"/>
    <w:rsid w:val="007A5B0C"/>
    <w:rsid w:val="007A5EBC"/>
    <w:rsid w:val="007A7868"/>
    <w:rsid w:val="007A79CC"/>
    <w:rsid w:val="007B0733"/>
    <w:rsid w:val="007B10E8"/>
    <w:rsid w:val="007B18BA"/>
    <w:rsid w:val="007B1E2A"/>
    <w:rsid w:val="007B2140"/>
    <w:rsid w:val="007B3731"/>
    <w:rsid w:val="007B4D0E"/>
    <w:rsid w:val="007B520B"/>
    <w:rsid w:val="007B5F76"/>
    <w:rsid w:val="007C0222"/>
    <w:rsid w:val="007C053D"/>
    <w:rsid w:val="007C0868"/>
    <w:rsid w:val="007C12A0"/>
    <w:rsid w:val="007C1608"/>
    <w:rsid w:val="007C16B1"/>
    <w:rsid w:val="007C17BC"/>
    <w:rsid w:val="007C196E"/>
    <w:rsid w:val="007C2828"/>
    <w:rsid w:val="007C2919"/>
    <w:rsid w:val="007C3413"/>
    <w:rsid w:val="007C3CE9"/>
    <w:rsid w:val="007C48AF"/>
    <w:rsid w:val="007C4DA6"/>
    <w:rsid w:val="007C53F9"/>
    <w:rsid w:val="007C6012"/>
    <w:rsid w:val="007C6ABE"/>
    <w:rsid w:val="007C6D88"/>
    <w:rsid w:val="007C7BF0"/>
    <w:rsid w:val="007D035F"/>
    <w:rsid w:val="007D0448"/>
    <w:rsid w:val="007D0C2E"/>
    <w:rsid w:val="007D2F12"/>
    <w:rsid w:val="007D3172"/>
    <w:rsid w:val="007D3DBD"/>
    <w:rsid w:val="007D48FD"/>
    <w:rsid w:val="007D4B6B"/>
    <w:rsid w:val="007D4D64"/>
    <w:rsid w:val="007E12A5"/>
    <w:rsid w:val="007E196E"/>
    <w:rsid w:val="007E246A"/>
    <w:rsid w:val="007E2C0C"/>
    <w:rsid w:val="007E32E9"/>
    <w:rsid w:val="007E35BF"/>
    <w:rsid w:val="007E4028"/>
    <w:rsid w:val="007E4044"/>
    <w:rsid w:val="007E4C40"/>
    <w:rsid w:val="007E4E8B"/>
    <w:rsid w:val="007E58E4"/>
    <w:rsid w:val="007E5E40"/>
    <w:rsid w:val="007E62D6"/>
    <w:rsid w:val="007E66A4"/>
    <w:rsid w:val="007E66BA"/>
    <w:rsid w:val="007E6BAB"/>
    <w:rsid w:val="007E714B"/>
    <w:rsid w:val="007E7517"/>
    <w:rsid w:val="007F06BF"/>
    <w:rsid w:val="007F0A58"/>
    <w:rsid w:val="007F1057"/>
    <w:rsid w:val="007F1C1E"/>
    <w:rsid w:val="007F2047"/>
    <w:rsid w:val="007F269F"/>
    <w:rsid w:val="007F3437"/>
    <w:rsid w:val="007F37F4"/>
    <w:rsid w:val="007F394B"/>
    <w:rsid w:val="007F3AB0"/>
    <w:rsid w:val="007F49A1"/>
    <w:rsid w:val="007F4E89"/>
    <w:rsid w:val="007F549D"/>
    <w:rsid w:val="007F58BA"/>
    <w:rsid w:val="007F5CC8"/>
    <w:rsid w:val="007F5CDB"/>
    <w:rsid w:val="00801C55"/>
    <w:rsid w:val="008023E0"/>
    <w:rsid w:val="00803589"/>
    <w:rsid w:val="00806DBB"/>
    <w:rsid w:val="00807B9C"/>
    <w:rsid w:val="00807BCD"/>
    <w:rsid w:val="008102D0"/>
    <w:rsid w:val="00810B44"/>
    <w:rsid w:val="00810C6E"/>
    <w:rsid w:val="00810E11"/>
    <w:rsid w:val="008115D4"/>
    <w:rsid w:val="0081226E"/>
    <w:rsid w:val="00812EEE"/>
    <w:rsid w:val="0081308D"/>
    <w:rsid w:val="00813240"/>
    <w:rsid w:val="00813324"/>
    <w:rsid w:val="0081473D"/>
    <w:rsid w:val="00814E23"/>
    <w:rsid w:val="00815470"/>
    <w:rsid w:val="00815BC7"/>
    <w:rsid w:val="00815E0D"/>
    <w:rsid w:val="008174A5"/>
    <w:rsid w:val="0081756A"/>
    <w:rsid w:val="008212BE"/>
    <w:rsid w:val="00821CC2"/>
    <w:rsid w:val="00821E8E"/>
    <w:rsid w:val="00823295"/>
    <w:rsid w:val="00824268"/>
    <w:rsid w:val="0082461F"/>
    <w:rsid w:val="00825C97"/>
    <w:rsid w:val="00825F55"/>
    <w:rsid w:val="00826E9C"/>
    <w:rsid w:val="00827A0E"/>
    <w:rsid w:val="00831338"/>
    <w:rsid w:val="00831D08"/>
    <w:rsid w:val="008323EF"/>
    <w:rsid w:val="00832408"/>
    <w:rsid w:val="00832E41"/>
    <w:rsid w:val="00833D98"/>
    <w:rsid w:val="00835653"/>
    <w:rsid w:val="0083664A"/>
    <w:rsid w:val="00837B4A"/>
    <w:rsid w:val="0084019B"/>
    <w:rsid w:val="0084102D"/>
    <w:rsid w:val="00841232"/>
    <w:rsid w:val="008424A0"/>
    <w:rsid w:val="008427B7"/>
    <w:rsid w:val="0084361E"/>
    <w:rsid w:val="00844BD0"/>
    <w:rsid w:val="00844D26"/>
    <w:rsid w:val="00844F36"/>
    <w:rsid w:val="00845037"/>
    <w:rsid w:val="0084518C"/>
    <w:rsid w:val="0084595A"/>
    <w:rsid w:val="00846501"/>
    <w:rsid w:val="00847501"/>
    <w:rsid w:val="00847B72"/>
    <w:rsid w:val="008501C8"/>
    <w:rsid w:val="00850247"/>
    <w:rsid w:val="0085033C"/>
    <w:rsid w:val="00850BA6"/>
    <w:rsid w:val="008513F6"/>
    <w:rsid w:val="0085154D"/>
    <w:rsid w:val="008521C4"/>
    <w:rsid w:val="008524B3"/>
    <w:rsid w:val="00852B63"/>
    <w:rsid w:val="00852C70"/>
    <w:rsid w:val="008544BA"/>
    <w:rsid w:val="00854A06"/>
    <w:rsid w:val="008551ED"/>
    <w:rsid w:val="008552CF"/>
    <w:rsid w:val="00855881"/>
    <w:rsid w:val="00855B05"/>
    <w:rsid w:val="0085607A"/>
    <w:rsid w:val="00856488"/>
    <w:rsid w:val="0085782B"/>
    <w:rsid w:val="0086133B"/>
    <w:rsid w:val="008617C5"/>
    <w:rsid w:val="0086235B"/>
    <w:rsid w:val="00862514"/>
    <w:rsid w:val="0086261A"/>
    <w:rsid w:val="00862743"/>
    <w:rsid w:val="00862F22"/>
    <w:rsid w:val="008637A1"/>
    <w:rsid w:val="00863E28"/>
    <w:rsid w:val="00863F99"/>
    <w:rsid w:val="00863FDF"/>
    <w:rsid w:val="008644DC"/>
    <w:rsid w:val="0086496C"/>
    <w:rsid w:val="008655CA"/>
    <w:rsid w:val="0086617F"/>
    <w:rsid w:val="00866ACC"/>
    <w:rsid w:val="00866CF2"/>
    <w:rsid w:val="0086708C"/>
    <w:rsid w:val="008679D4"/>
    <w:rsid w:val="00867A28"/>
    <w:rsid w:val="0087085A"/>
    <w:rsid w:val="00871DA5"/>
    <w:rsid w:val="0087247F"/>
    <w:rsid w:val="00873485"/>
    <w:rsid w:val="00873F0F"/>
    <w:rsid w:val="008753FC"/>
    <w:rsid w:val="0087664F"/>
    <w:rsid w:val="00876F57"/>
    <w:rsid w:val="00877D07"/>
    <w:rsid w:val="00880683"/>
    <w:rsid w:val="00880CCB"/>
    <w:rsid w:val="00881A05"/>
    <w:rsid w:val="00882186"/>
    <w:rsid w:val="00882362"/>
    <w:rsid w:val="0088316D"/>
    <w:rsid w:val="008831CC"/>
    <w:rsid w:val="00883366"/>
    <w:rsid w:val="00884391"/>
    <w:rsid w:val="00884FF4"/>
    <w:rsid w:val="00885D9F"/>
    <w:rsid w:val="00886A30"/>
    <w:rsid w:val="00886BBB"/>
    <w:rsid w:val="00886E48"/>
    <w:rsid w:val="00887F92"/>
    <w:rsid w:val="00890A2E"/>
    <w:rsid w:val="00890E12"/>
    <w:rsid w:val="00891560"/>
    <w:rsid w:val="00891F22"/>
    <w:rsid w:val="008939CA"/>
    <w:rsid w:val="00894178"/>
    <w:rsid w:val="008941A4"/>
    <w:rsid w:val="00894C14"/>
    <w:rsid w:val="00895011"/>
    <w:rsid w:val="008979E3"/>
    <w:rsid w:val="00897A24"/>
    <w:rsid w:val="00897BB1"/>
    <w:rsid w:val="008A04E6"/>
    <w:rsid w:val="008A082C"/>
    <w:rsid w:val="008A0FB1"/>
    <w:rsid w:val="008A1265"/>
    <w:rsid w:val="008A21F5"/>
    <w:rsid w:val="008A2394"/>
    <w:rsid w:val="008A2AC4"/>
    <w:rsid w:val="008A3109"/>
    <w:rsid w:val="008A40D4"/>
    <w:rsid w:val="008A4CB9"/>
    <w:rsid w:val="008A5E62"/>
    <w:rsid w:val="008A75E6"/>
    <w:rsid w:val="008A7730"/>
    <w:rsid w:val="008A7A41"/>
    <w:rsid w:val="008A7B80"/>
    <w:rsid w:val="008B02D6"/>
    <w:rsid w:val="008B0DBD"/>
    <w:rsid w:val="008B13B8"/>
    <w:rsid w:val="008B28A3"/>
    <w:rsid w:val="008B354F"/>
    <w:rsid w:val="008B41D6"/>
    <w:rsid w:val="008B4CB3"/>
    <w:rsid w:val="008B538C"/>
    <w:rsid w:val="008B5623"/>
    <w:rsid w:val="008B66C9"/>
    <w:rsid w:val="008B6B5F"/>
    <w:rsid w:val="008B6BBE"/>
    <w:rsid w:val="008B72F1"/>
    <w:rsid w:val="008B78DA"/>
    <w:rsid w:val="008C0047"/>
    <w:rsid w:val="008C00DD"/>
    <w:rsid w:val="008C0577"/>
    <w:rsid w:val="008C0C60"/>
    <w:rsid w:val="008C0F1D"/>
    <w:rsid w:val="008C1DFC"/>
    <w:rsid w:val="008C25FD"/>
    <w:rsid w:val="008C2707"/>
    <w:rsid w:val="008C2E53"/>
    <w:rsid w:val="008C51D8"/>
    <w:rsid w:val="008C5815"/>
    <w:rsid w:val="008C58AA"/>
    <w:rsid w:val="008C6131"/>
    <w:rsid w:val="008C6C26"/>
    <w:rsid w:val="008C7B99"/>
    <w:rsid w:val="008C7DCD"/>
    <w:rsid w:val="008D04A1"/>
    <w:rsid w:val="008D04FD"/>
    <w:rsid w:val="008D160B"/>
    <w:rsid w:val="008D172D"/>
    <w:rsid w:val="008D2015"/>
    <w:rsid w:val="008D308A"/>
    <w:rsid w:val="008D312B"/>
    <w:rsid w:val="008D3B66"/>
    <w:rsid w:val="008D3BA1"/>
    <w:rsid w:val="008D3CE0"/>
    <w:rsid w:val="008D45CC"/>
    <w:rsid w:val="008D4901"/>
    <w:rsid w:val="008D4C1C"/>
    <w:rsid w:val="008D4DBF"/>
    <w:rsid w:val="008D4E62"/>
    <w:rsid w:val="008D4E9F"/>
    <w:rsid w:val="008D532B"/>
    <w:rsid w:val="008D53D5"/>
    <w:rsid w:val="008D5E4E"/>
    <w:rsid w:val="008D6295"/>
    <w:rsid w:val="008D677C"/>
    <w:rsid w:val="008D68A8"/>
    <w:rsid w:val="008D72A5"/>
    <w:rsid w:val="008D7E92"/>
    <w:rsid w:val="008E036F"/>
    <w:rsid w:val="008E0D1E"/>
    <w:rsid w:val="008E1951"/>
    <w:rsid w:val="008E1DFB"/>
    <w:rsid w:val="008E2854"/>
    <w:rsid w:val="008E47BC"/>
    <w:rsid w:val="008E4AB5"/>
    <w:rsid w:val="008E4DA8"/>
    <w:rsid w:val="008E5AE7"/>
    <w:rsid w:val="008E6821"/>
    <w:rsid w:val="008E7723"/>
    <w:rsid w:val="008F02E7"/>
    <w:rsid w:val="008F0E9F"/>
    <w:rsid w:val="008F151C"/>
    <w:rsid w:val="008F1787"/>
    <w:rsid w:val="008F1B1A"/>
    <w:rsid w:val="008F29D3"/>
    <w:rsid w:val="008F45A3"/>
    <w:rsid w:val="008F4751"/>
    <w:rsid w:val="008F4D9C"/>
    <w:rsid w:val="008F4DF0"/>
    <w:rsid w:val="008F5426"/>
    <w:rsid w:val="008F5620"/>
    <w:rsid w:val="008F6C9D"/>
    <w:rsid w:val="008F72A8"/>
    <w:rsid w:val="00900123"/>
    <w:rsid w:val="009003BB"/>
    <w:rsid w:val="00900A09"/>
    <w:rsid w:val="00900A78"/>
    <w:rsid w:val="00901E67"/>
    <w:rsid w:val="00902476"/>
    <w:rsid w:val="00902536"/>
    <w:rsid w:val="0090273E"/>
    <w:rsid w:val="009045A6"/>
    <w:rsid w:val="009049B1"/>
    <w:rsid w:val="00905144"/>
    <w:rsid w:val="00905A05"/>
    <w:rsid w:val="00906083"/>
    <w:rsid w:val="00906CAA"/>
    <w:rsid w:val="0091362F"/>
    <w:rsid w:val="009158D2"/>
    <w:rsid w:val="00915D31"/>
    <w:rsid w:val="00915D5C"/>
    <w:rsid w:val="00915F83"/>
    <w:rsid w:val="00916C69"/>
    <w:rsid w:val="00920C25"/>
    <w:rsid w:val="009214A6"/>
    <w:rsid w:val="00921518"/>
    <w:rsid w:val="00921B8C"/>
    <w:rsid w:val="0092212E"/>
    <w:rsid w:val="0092418B"/>
    <w:rsid w:val="00924355"/>
    <w:rsid w:val="0092447F"/>
    <w:rsid w:val="009257D7"/>
    <w:rsid w:val="00925DB2"/>
    <w:rsid w:val="00927751"/>
    <w:rsid w:val="00927D1B"/>
    <w:rsid w:val="00927D2B"/>
    <w:rsid w:val="00930272"/>
    <w:rsid w:val="0093083A"/>
    <w:rsid w:val="00930CDE"/>
    <w:rsid w:val="00930D41"/>
    <w:rsid w:val="00930F36"/>
    <w:rsid w:val="0093101B"/>
    <w:rsid w:val="009325E3"/>
    <w:rsid w:val="00932944"/>
    <w:rsid w:val="00932C0C"/>
    <w:rsid w:val="00933181"/>
    <w:rsid w:val="00933B22"/>
    <w:rsid w:val="00933EF6"/>
    <w:rsid w:val="0093556E"/>
    <w:rsid w:val="009359A9"/>
    <w:rsid w:val="0093629A"/>
    <w:rsid w:val="00936C3D"/>
    <w:rsid w:val="00936C54"/>
    <w:rsid w:val="0093725C"/>
    <w:rsid w:val="0093759A"/>
    <w:rsid w:val="009379F9"/>
    <w:rsid w:val="00940B3C"/>
    <w:rsid w:val="0094152C"/>
    <w:rsid w:val="009421B1"/>
    <w:rsid w:val="00942A3D"/>
    <w:rsid w:val="00943564"/>
    <w:rsid w:val="00943646"/>
    <w:rsid w:val="00943D5A"/>
    <w:rsid w:val="00945414"/>
    <w:rsid w:val="00945639"/>
    <w:rsid w:val="009465CA"/>
    <w:rsid w:val="009466CE"/>
    <w:rsid w:val="009467C5"/>
    <w:rsid w:val="00946D37"/>
    <w:rsid w:val="00947CEB"/>
    <w:rsid w:val="009506EC"/>
    <w:rsid w:val="00950D21"/>
    <w:rsid w:val="009510B6"/>
    <w:rsid w:val="009516BC"/>
    <w:rsid w:val="009529DD"/>
    <w:rsid w:val="00952B47"/>
    <w:rsid w:val="009538D4"/>
    <w:rsid w:val="009541D1"/>
    <w:rsid w:val="00954BB7"/>
    <w:rsid w:val="009553CC"/>
    <w:rsid w:val="00955608"/>
    <w:rsid w:val="009562BE"/>
    <w:rsid w:val="00956458"/>
    <w:rsid w:val="00956584"/>
    <w:rsid w:val="009574D6"/>
    <w:rsid w:val="00957829"/>
    <w:rsid w:val="00957F15"/>
    <w:rsid w:val="00960493"/>
    <w:rsid w:val="00960C4F"/>
    <w:rsid w:val="009618DB"/>
    <w:rsid w:val="009620A9"/>
    <w:rsid w:val="00962798"/>
    <w:rsid w:val="009627AD"/>
    <w:rsid w:val="00963084"/>
    <w:rsid w:val="009640A2"/>
    <w:rsid w:val="00964967"/>
    <w:rsid w:val="00964E25"/>
    <w:rsid w:val="009664F2"/>
    <w:rsid w:val="009677FD"/>
    <w:rsid w:val="0096782B"/>
    <w:rsid w:val="009678EE"/>
    <w:rsid w:val="00967CAA"/>
    <w:rsid w:val="00967CCC"/>
    <w:rsid w:val="009716A9"/>
    <w:rsid w:val="00972872"/>
    <w:rsid w:val="00973C57"/>
    <w:rsid w:val="00974237"/>
    <w:rsid w:val="00974600"/>
    <w:rsid w:val="009755BC"/>
    <w:rsid w:val="009773E9"/>
    <w:rsid w:val="00977A0C"/>
    <w:rsid w:val="00980818"/>
    <w:rsid w:val="009815C5"/>
    <w:rsid w:val="0098202D"/>
    <w:rsid w:val="00982F8A"/>
    <w:rsid w:val="00984426"/>
    <w:rsid w:val="009847F4"/>
    <w:rsid w:val="00984855"/>
    <w:rsid w:val="00984ACF"/>
    <w:rsid w:val="0098684E"/>
    <w:rsid w:val="00986DB0"/>
    <w:rsid w:val="00986FD9"/>
    <w:rsid w:val="009871F5"/>
    <w:rsid w:val="009872F0"/>
    <w:rsid w:val="0098763F"/>
    <w:rsid w:val="0099009A"/>
    <w:rsid w:val="00990107"/>
    <w:rsid w:val="00991625"/>
    <w:rsid w:val="0099213A"/>
    <w:rsid w:val="0099279F"/>
    <w:rsid w:val="009929F0"/>
    <w:rsid w:val="009931D1"/>
    <w:rsid w:val="00994024"/>
    <w:rsid w:val="009942A5"/>
    <w:rsid w:val="00994759"/>
    <w:rsid w:val="00997939"/>
    <w:rsid w:val="009A0616"/>
    <w:rsid w:val="009A0DC3"/>
    <w:rsid w:val="009A167A"/>
    <w:rsid w:val="009A17FC"/>
    <w:rsid w:val="009A19ED"/>
    <w:rsid w:val="009A1E4D"/>
    <w:rsid w:val="009A1FEC"/>
    <w:rsid w:val="009A211B"/>
    <w:rsid w:val="009A2178"/>
    <w:rsid w:val="009A2AD4"/>
    <w:rsid w:val="009A2BB5"/>
    <w:rsid w:val="009A38BD"/>
    <w:rsid w:val="009A39A3"/>
    <w:rsid w:val="009A4842"/>
    <w:rsid w:val="009A4B16"/>
    <w:rsid w:val="009A5810"/>
    <w:rsid w:val="009A6722"/>
    <w:rsid w:val="009A6CAA"/>
    <w:rsid w:val="009A7642"/>
    <w:rsid w:val="009B036A"/>
    <w:rsid w:val="009B040B"/>
    <w:rsid w:val="009B07DB"/>
    <w:rsid w:val="009B0D0B"/>
    <w:rsid w:val="009B1EB9"/>
    <w:rsid w:val="009B1F1E"/>
    <w:rsid w:val="009B1F67"/>
    <w:rsid w:val="009B229D"/>
    <w:rsid w:val="009B3933"/>
    <w:rsid w:val="009B50BC"/>
    <w:rsid w:val="009B570F"/>
    <w:rsid w:val="009B58D8"/>
    <w:rsid w:val="009B5C92"/>
    <w:rsid w:val="009B5CA6"/>
    <w:rsid w:val="009B61C5"/>
    <w:rsid w:val="009B6687"/>
    <w:rsid w:val="009B736D"/>
    <w:rsid w:val="009B7687"/>
    <w:rsid w:val="009B7AE5"/>
    <w:rsid w:val="009B7DC9"/>
    <w:rsid w:val="009C08FA"/>
    <w:rsid w:val="009C0F79"/>
    <w:rsid w:val="009C1CDB"/>
    <w:rsid w:val="009C25C4"/>
    <w:rsid w:val="009C2625"/>
    <w:rsid w:val="009C2AC6"/>
    <w:rsid w:val="009C3128"/>
    <w:rsid w:val="009C3528"/>
    <w:rsid w:val="009C5458"/>
    <w:rsid w:val="009C683B"/>
    <w:rsid w:val="009C6BCD"/>
    <w:rsid w:val="009C7571"/>
    <w:rsid w:val="009D0B15"/>
    <w:rsid w:val="009D0C47"/>
    <w:rsid w:val="009D0DC4"/>
    <w:rsid w:val="009D0FE7"/>
    <w:rsid w:val="009D165C"/>
    <w:rsid w:val="009D22EE"/>
    <w:rsid w:val="009D2567"/>
    <w:rsid w:val="009D317D"/>
    <w:rsid w:val="009D31F0"/>
    <w:rsid w:val="009D32BE"/>
    <w:rsid w:val="009D36AF"/>
    <w:rsid w:val="009D3975"/>
    <w:rsid w:val="009D3C27"/>
    <w:rsid w:val="009D446A"/>
    <w:rsid w:val="009D463A"/>
    <w:rsid w:val="009D4F6D"/>
    <w:rsid w:val="009D54B5"/>
    <w:rsid w:val="009D54C8"/>
    <w:rsid w:val="009D55C1"/>
    <w:rsid w:val="009D57CD"/>
    <w:rsid w:val="009D6B27"/>
    <w:rsid w:val="009D6D54"/>
    <w:rsid w:val="009D7991"/>
    <w:rsid w:val="009D7C97"/>
    <w:rsid w:val="009E0702"/>
    <w:rsid w:val="009E1003"/>
    <w:rsid w:val="009E1A06"/>
    <w:rsid w:val="009E1CCC"/>
    <w:rsid w:val="009E2131"/>
    <w:rsid w:val="009E2B1F"/>
    <w:rsid w:val="009E307E"/>
    <w:rsid w:val="009E3F70"/>
    <w:rsid w:val="009E442D"/>
    <w:rsid w:val="009E4742"/>
    <w:rsid w:val="009E4B11"/>
    <w:rsid w:val="009E4F85"/>
    <w:rsid w:val="009E5F41"/>
    <w:rsid w:val="009E62EF"/>
    <w:rsid w:val="009E76D9"/>
    <w:rsid w:val="009E79B4"/>
    <w:rsid w:val="009E7FFD"/>
    <w:rsid w:val="009F0271"/>
    <w:rsid w:val="009F0B64"/>
    <w:rsid w:val="009F21E0"/>
    <w:rsid w:val="009F23A4"/>
    <w:rsid w:val="009F2FB4"/>
    <w:rsid w:val="009F3608"/>
    <w:rsid w:val="009F36F4"/>
    <w:rsid w:val="009F375E"/>
    <w:rsid w:val="009F393C"/>
    <w:rsid w:val="009F669C"/>
    <w:rsid w:val="009F73B1"/>
    <w:rsid w:val="00A00B33"/>
    <w:rsid w:val="00A00B66"/>
    <w:rsid w:val="00A01401"/>
    <w:rsid w:val="00A014DA"/>
    <w:rsid w:val="00A015BC"/>
    <w:rsid w:val="00A0243A"/>
    <w:rsid w:val="00A026F5"/>
    <w:rsid w:val="00A02DF5"/>
    <w:rsid w:val="00A03246"/>
    <w:rsid w:val="00A036D7"/>
    <w:rsid w:val="00A03C71"/>
    <w:rsid w:val="00A04414"/>
    <w:rsid w:val="00A04D3A"/>
    <w:rsid w:val="00A04E3D"/>
    <w:rsid w:val="00A0610F"/>
    <w:rsid w:val="00A06C3B"/>
    <w:rsid w:val="00A07128"/>
    <w:rsid w:val="00A10B7B"/>
    <w:rsid w:val="00A129EB"/>
    <w:rsid w:val="00A132F7"/>
    <w:rsid w:val="00A132F8"/>
    <w:rsid w:val="00A1431A"/>
    <w:rsid w:val="00A14BFE"/>
    <w:rsid w:val="00A14EB9"/>
    <w:rsid w:val="00A14EEA"/>
    <w:rsid w:val="00A15880"/>
    <w:rsid w:val="00A166DA"/>
    <w:rsid w:val="00A16D8C"/>
    <w:rsid w:val="00A17A3C"/>
    <w:rsid w:val="00A20863"/>
    <w:rsid w:val="00A21EC0"/>
    <w:rsid w:val="00A2226B"/>
    <w:rsid w:val="00A22CB9"/>
    <w:rsid w:val="00A22F08"/>
    <w:rsid w:val="00A2309C"/>
    <w:rsid w:val="00A23B7B"/>
    <w:rsid w:val="00A23BE7"/>
    <w:rsid w:val="00A241EE"/>
    <w:rsid w:val="00A242D2"/>
    <w:rsid w:val="00A26B59"/>
    <w:rsid w:val="00A2748C"/>
    <w:rsid w:val="00A27A21"/>
    <w:rsid w:val="00A30403"/>
    <w:rsid w:val="00A30A7F"/>
    <w:rsid w:val="00A32105"/>
    <w:rsid w:val="00A33B53"/>
    <w:rsid w:val="00A34B70"/>
    <w:rsid w:val="00A35CE5"/>
    <w:rsid w:val="00A3676E"/>
    <w:rsid w:val="00A37E3F"/>
    <w:rsid w:val="00A4045E"/>
    <w:rsid w:val="00A40778"/>
    <w:rsid w:val="00A412D0"/>
    <w:rsid w:val="00A42871"/>
    <w:rsid w:val="00A42A74"/>
    <w:rsid w:val="00A43451"/>
    <w:rsid w:val="00A43ED6"/>
    <w:rsid w:val="00A45404"/>
    <w:rsid w:val="00A45E65"/>
    <w:rsid w:val="00A45EDE"/>
    <w:rsid w:val="00A46203"/>
    <w:rsid w:val="00A46BD8"/>
    <w:rsid w:val="00A46ED7"/>
    <w:rsid w:val="00A47EEE"/>
    <w:rsid w:val="00A516BD"/>
    <w:rsid w:val="00A517BA"/>
    <w:rsid w:val="00A517EE"/>
    <w:rsid w:val="00A525DF"/>
    <w:rsid w:val="00A53330"/>
    <w:rsid w:val="00A534D0"/>
    <w:rsid w:val="00A534D6"/>
    <w:rsid w:val="00A540D9"/>
    <w:rsid w:val="00A5450F"/>
    <w:rsid w:val="00A54B33"/>
    <w:rsid w:val="00A55150"/>
    <w:rsid w:val="00A56C91"/>
    <w:rsid w:val="00A56CED"/>
    <w:rsid w:val="00A57310"/>
    <w:rsid w:val="00A6146C"/>
    <w:rsid w:val="00A61695"/>
    <w:rsid w:val="00A6347F"/>
    <w:rsid w:val="00A6384A"/>
    <w:rsid w:val="00A6544B"/>
    <w:rsid w:val="00A65CCC"/>
    <w:rsid w:val="00A65D7F"/>
    <w:rsid w:val="00A66180"/>
    <w:rsid w:val="00A67203"/>
    <w:rsid w:val="00A67EEA"/>
    <w:rsid w:val="00A705D7"/>
    <w:rsid w:val="00A706AC"/>
    <w:rsid w:val="00A707A7"/>
    <w:rsid w:val="00A719AD"/>
    <w:rsid w:val="00A72325"/>
    <w:rsid w:val="00A72677"/>
    <w:rsid w:val="00A72735"/>
    <w:rsid w:val="00A72D60"/>
    <w:rsid w:val="00A75584"/>
    <w:rsid w:val="00A75B7E"/>
    <w:rsid w:val="00A76431"/>
    <w:rsid w:val="00A76679"/>
    <w:rsid w:val="00A766D3"/>
    <w:rsid w:val="00A76E0B"/>
    <w:rsid w:val="00A80340"/>
    <w:rsid w:val="00A8058B"/>
    <w:rsid w:val="00A805A5"/>
    <w:rsid w:val="00A8116F"/>
    <w:rsid w:val="00A817D8"/>
    <w:rsid w:val="00A81FD1"/>
    <w:rsid w:val="00A82184"/>
    <w:rsid w:val="00A826AA"/>
    <w:rsid w:val="00A82A63"/>
    <w:rsid w:val="00A83AED"/>
    <w:rsid w:val="00A83CFB"/>
    <w:rsid w:val="00A83D70"/>
    <w:rsid w:val="00A84162"/>
    <w:rsid w:val="00A8452A"/>
    <w:rsid w:val="00A849EA"/>
    <w:rsid w:val="00A85165"/>
    <w:rsid w:val="00A860E1"/>
    <w:rsid w:val="00A877B7"/>
    <w:rsid w:val="00A90112"/>
    <w:rsid w:val="00A9042B"/>
    <w:rsid w:val="00A9060C"/>
    <w:rsid w:val="00A91030"/>
    <w:rsid w:val="00A9156C"/>
    <w:rsid w:val="00A91899"/>
    <w:rsid w:val="00A91D65"/>
    <w:rsid w:val="00A922CD"/>
    <w:rsid w:val="00A92D2F"/>
    <w:rsid w:val="00A93219"/>
    <w:rsid w:val="00A95165"/>
    <w:rsid w:val="00A957ED"/>
    <w:rsid w:val="00A96192"/>
    <w:rsid w:val="00A969BA"/>
    <w:rsid w:val="00A96D22"/>
    <w:rsid w:val="00A970EB"/>
    <w:rsid w:val="00AA0391"/>
    <w:rsid w:val="00AA05E1"/>
    <w:rsid w:val="00AA0C23"/>
    <w:rsid w:val="00AA0C6C"/>
    <w:rsid w:val="00AA0C9D"/>
    <w:rsid w:val="00AA1082"/>
    <w:rsid w:val="00AA17EA"/>
    <w:rsid w:val="00AA19A2"/>
    <w:rsid w:val="00AA2401"/>
    <w:rsid w:val="00AA2FF9"/>
    <w:rsid w:val="00AA382B"/>
    <w:rsid w:val="00AA3DA6"/>
    <w:rsid w:val="00AA4990"/>
    <w:rsid w:val="00AA4ECB"/>
    <w:rsid w:val="00AA53BC"/>
    <w:rsid w:val="00AA5FD7"/>
    <w:rsid w:val="00AA6616"/>
    <w:rsid w:val="00AA6DE9"/>
    <w:rsid w:val="00AA753F"/>
    <w:rsid w:val="00AA7549"/>
    <w:rsid w:val="00AB05CC"/>
    <w:rsid w:val="00AB13FE"/>
    <w:rsid w:val="00AB37A8"/>
    <w:rsid w:val="00AB3DDA"/>
    <w:rsid w:val="00AB4A24"/>
    <w:rsid w:val="00AB5675"/>
    <w:rsid w:val="00AB6A40"/>
    <w:rsid w:val="00AB6C6C"/>
    <w:rsid w:val="00AC08EF"/>
    <w:rsid w:val="00AC2103"/>
    <w:rsid w:val="00AC2346"/>
    <w:rsid w:val="00AC27B8"/>
    <w:rsid w:val="00AC297E"/>
    <w:rsid w:val="00AC2A4C"/>
    <w:rsid w:val="00AC3EF0"/>
    <w:rsid w:val="00AC4B0C"/>
    <w:rsid w:val="00AD05DC"/>
    <w:rsid w:val="00AD1F06"/>
    <w:rsid w:val="00AD3DA3"/>
    <w:rsid w:val="00AD3DDE"/>
    <w:rsid w:val="00AD463A"/>
    <w:rsid w:val="00AD5320"/>
    <w:rsid w:val="00AD536E"/>
    <w:rsid w:val="00AD6157"/>
    <w:rsid w:val="00AD6368"/>
    <w:rsid w:val="00AD66B4"/>
    <w:rsid w:val="00AD68ED"/>
    <w:rsid w:val="00AD7034"/>
    <w:rsid w:val="00AD70FA"/>
    <w:rsid w:val="00AE0DC7"/>
    <w:rsid w:val="00AE0FCB"/>
    <w:rsid w:val="00AE10F6"/>
    <w:rsid w:val="00AE1399"/>
    <w:rsid w:val="00AE1CEE"/>
    <w:rsid w:val="00AE227B"/>
    <w:rsid w:val="00AE256C"/>
    <w:rsid w:val="00AE2C3B"/>
    <w:rsid w:val="00AE2DD5"/>
    <w:rsid w:val="00AE2F7A"/>
    <w:rsid w:val="00AE398F"/>
    <w:rsid w:val="00AE3F89"/>
    <w:rsid w:val="00AE4468"/>
    <w:rsid w:val="00AE5461"/>
    <w:rsid w:val="00AE5B49"/>
    <w:rsid w:val="00AE5E17"/>
    <w:rsid w:val="00AE67C9"/>
    <w:rsid w:val="00AE7BE1"/>
    <w:rsid w:val="00AE7DDE"/>
    <w:rsid w:val="00AE7E5F"/>
    <w:rsid w:val="00AF0943"/>
    <w:rsid w:val="00AF1970"/>
    <w:rsid w:val="00AF1BFB"/>
    <w:rsid w:val="00AF1FB8"/>
    <w:rsid w:val="00AF31D3"/>
    <w:rsid w:val="00AF3AAB"/>
    <w:rsid w:val="00AF5453"/>
    <w:rsid w:val="00AF5464"/>
    <w:rsid w:val="00AF597B"/>
    <w:rsid w:val="00AF5A4E"/>
    <w:rsid w:val="00AF5FD0"/>
    <w:rsid w:val="00AF6653"/>
    <w:rsid w:val="00AF6670"/>
    <w:rsid w:val="00AF760C"/>
    <w:rsid w:val="00AF7C40"/>
    <w:rsid w:val="00B00397"/>
    <w:rsid w:val="00B00837"/>
    <w:rsid w:val="00B00B93"/>
    <w:rsid w:val="00B011BD"/>
    <w:rsid w:val="00B01569"/>
    <w:rsid w:val="00B01ACE"/>
    <w:rsid w:val="00B01FD3"/>
    <w:rsid w:val="00B028CE"/>
    <w:rsid w:val="00B02AA5"/>
    <w:rsid w:val="00B02D78"/>
    <w:rsid w:val="00B03872"/>
    <w:rsid w:val="00B03E6E"/>
    <w:rsid w:val="00B054DD"/>
    <w:rsid w:val="00B060EC"/>
    <w:rsid w:val="00B064C9"/>
    <w:rsid w:val="00B064FC"/>
    <w:rsid w:val="00B06636"/>
    <w:rsid w:val="00B06AC8"/>
    <w:rsid w:val="00B0722A"/>
    <w:rsid w:val="00B07E2C"/>
    <w:rsid w:val="00B10A9E"/>
    <w:rsid w:val="00B10B28"/>
    <w:rsid w:val="00B11305"/>
    <w:rsid w:val="00B11FAA"/>
    <w:rsid w:val="00B12099"/>
    <w:rsid w:val="00B12429"/>
    <w:rsid w:val="00B124B8"/>
    <w:rsid w:val="00B12AF6"/>
    <w:rsid w:val="00B15618"/>
    <w:rsid w:val="00B1563E"/>
    <w:rsid w:val="00B15B5E"/>
    <w:rsid w:val="00B15F0D"/>
    <w:rsid w:val="00B176D7"/>
    <w:rsid w:val="00B178E1"/>
    <w:rsid w:val="00B17CAB"/>
    <w:rsid w:val="00B20E1F"/>
    <w:rsid w:val="00B2232C"/>
    <w:rsid w:val="00B2254F"/>
    <w:rsid w:val="00B22616"/>
    <w:rsid w:val="00B22844"/>
    <w:rsid w:val="00B2465A"/>
    <w:rsid w:val="00B2502E"/>
    <w:rsid w:val="00B2512C"/>
    <w:rsid w:val="00B26FB4"/>
    <w:rsid w:val="00B27617"/>
    <w:rsid w:val="00B326FA"/>
    <w:rsid w:val="00B32FA4"/>
    <w:rsid w:val="00B33709"/>
    <w:rsid w:val="00B33714"/>
    <w:rsid w:val="00B351AD"/>
    <w:rsid w:val="00B35504"/>
    <w:rsid w:val="00B3651D"/>
    <w:rsid w:val="00B371C7"/>
    <w:rsid w:val="00B37923"/>
    <w:rsid w:val="00B401EC"/>
    <w:rsid w:val="00B41B5D"/>
    <w:rsid w:val="00B41F05"/>
    <w:rsid w:val="00B42242"/>
    <w:rsid w:val="00B42852"/>
    <w:rsid w:val="00B42AA5"/>
    <w:rsid w:val="00B44721"/>
    <w:rsid w:val="00B452E4"/>
    <w:rsid w:val="00B45AD5"/>
    <w:rsid w:val="00B46927"/>
    <w:rsid w:val="00B474BF"/>
    <w:rsid w:val="00B47B5F"/>
    <w:rsid w:val="00B506BE"/>
    <w:rsid w:val="00B50F1C"/>
    <w:rsid w:val="00B511F7"/>
    <w:rsid w:val="00B51412"/>
    <w:rsid w:val="00B5151B"/>
    <w:rsid w:val="00B51CAC"/>
    <w:rsid w:val="00B524A8"/>
    <w:rsid w:val="00B536A0"/>
    <w:rsid w:val="00B542BE"/>
    <w:rsid w:val="00B55365"/>
    <w:rsid w:val="00B558FB"/>
    <w:rsid w:val="00B55E4F"/>
    <w:rsid w:val="00B56193"/>
    <w:rsid w:val="00B566C0"/>
    <w:rsid w:val="00B57224"/>
    <w:rsid w:val="00B5756E"/>
    <w:rsid w:val="00B60179"/>
    <w:rsid w:val="00B60271"/>
    <w:rsid w:val="00B60DBF"/>
    <w:rsid w:val="00B61148"/>
    <w:rsid w:val="00B61B56"/>
    <w:rsid w:val="00B61F71"/>
    <w:rsid w:val="00B6425D"/>
    <w:rsid w:val="00B646F6"/>
    <w:rsid w:val="00B6474D"/>
    <w:rsid w:val="00B64A40"/>
    <w:rsid w:val="00B64C5C"/>
    <w:rsid w:val="00B65868"/>
    <w:rsid w:val="00B65D27"/>
    <w:rsid w:val="00B65F98"/>
    <w:rsid w:val="00B66EA1"/>
    <w:rsid w:val="00B673DA"/>
    <w:rsid w:val="00B67FA7"/>
    <w:rsid w:val="00B7030F"/>
    <w:rsid w:val="00B70B46"/>
    <w:rsid w:val="00B711E1"/>
    <w:rsid w:val="00B718DF"/>
    <w:rsid w:val="00B737C8"/>
    <w:rsid w:val="00B73837"/>
    <w:rsid w:val="00B74C6C"/>
    <w:rsid w:val="00B74F26"/>
    <w:rsid w:val="00B7509D"/>
    <w:rsid w:val="00B76400"/>
    <w:rsid w:val="00B778E7"/>
    <w:rsid w:val="00B80695"/>
    <w:rsid w:val="00B81899"/>
    <w:rsid w:val="00B81B39"/>
    <w:rsid w:val="00B82074"/>
    <w:rsid w:val="00B8278D"/>
    <w:rsid w:val="00B8304C"/>
    <w:rsid w:val="00B83F13"/>
    <w:rsid w:val="00B843E8"/>
    <w:rsid w:val="00B84E84"/>
    <w:rsid w:val="00B8560B"/>
    <w:rsid w:val="00B85B2B"/>
    <w:rsid w:val="00B85F81"/>
    <w:rsid w:val="00B86254"/>
    <w:rsid w:val="00B86A3B"/>
    <w:rsid w:val="00B879B7"/>
    <w:rsid w:val="00B90508"/>
    <w:rsid w:val="00B90749"/>
    <w:rsid w:val="00B91279"/>
    <w:rsid w:val="00B92063"/>
    <w:rsid w:val="00B92496"/>
    <w:rsid w:val="00B92690"/>
    <w:rsid w:val="00B92C4D"/>
    <w:rsid w:val="00B93010"/>
    <w:rsid w:val="00B9350E"/>
    <w:rsid w:val="00B93623"/>
    <w:rsid w:val="00B95B66"/>
    <w:rsid w:val="00B95D17"/>
    <w:rsid w:val="00B96297"/>
    <w:rsid w:val="00B96C0C"/>
    <w:rsid w:val="00B97EDA"/>
    <w:rsid w:val="00BA177C"/>
    <w:rsid w:val="00BA3253"/>
    <w:rsid w:val="00BA3CC1"/>
    <w:rsid w:val="00BA41A0"/>
    <w:rsid w:val="00BA4735"/>
    <w:rsid w:val="00BA4C2B"/>
    <w:rsid w:val="00BA4D3C"/>
    <w:rsid w:val="00BA550C"/>
    <w:rsid w:val="00BA6606"/>
    <w:rsid w:val="00BA666E"/>
    <w:rsid w:val="00BA76B0"/>
    <w:rsid w:val="00BA7726"/>
    <w:rsid w:val="00BA77B4"/>
    <w:rsid w:val="00BB0D88"/>
    <w:rsid w:val="00BB3458"/>
    <w:rsid w:val="00BB4139"/>
    <w:rsid w:val="00BB453A"/>
    <w:rsid w:val="00BB4645"/>
    <w:rsid w:val="00BB5E23"/>
    <w:rsid w:val="00BB6033"/>
    <w:rsid w:val="00BB64C9"/>
    <w:rsid w:val="00BC0923"/>
    <w:rsid w:val="00BC0F7E"/>
    <w:rsid w:val="00BC1017"/>
    <w:rsid w:val="00BC16CB"/>
    <w:rsid w:val="00BC310B"/>
    <w:rsid w:val="00BC3589"/>
    <w:rsid w:val="00BC3AD7"/>
    <w:rsid w:val="00BC5911"/>
    <w:rsid w:val="00BC5A9C"/>
    <w:rsid w:val="00BC5AEF"/>
    <w:rsid w:val="00BC6D96"/>
    <w:rsid w:val="00BC7D2B"/>
    <w:rsid w:val="00BD162C"/>
    <w:rsid w:val="00BD1813"/>
    <w:rsid w:val="00BD2055"/>
    <w:rsid w:val="00BD24C3"/>
    <w:rsid w:val="00BD25CB"/>
    <w:rsid w:val="00BD3845"/>
    <w:rsid w:val="00BD3874"/>
    <w:rsid w:val="00BD4017"/>
    <w:rsid w:val="00BD4CA3"/>
    <w:rsid w:val="00BD4E2E"/>
    <w:rsid w:val="00BD5044"/>
    <w:rsid w:val="00BD5518"/>
    <w:rsid w:val="00BD597E"/>
    <w:rsid w:val="00BD621F"/>
    <w:rsid w:val="00BD699F"/>
    <w:rsid w:val="00BD6D10"/>
    <w:rsid w:val="00BD6D69"/>
    <w:rsid w:val="00BD7894"/>
    <w:rsid w:val="00BD7BB6"/>
    <w:rsid w:val="00BE01BF"/>
    <w:rsid w:val="00BE0597"/>
    <w:rsid w:val="00BE1CEB"/>
    <w:rsid w:val="00BE24CD"/>
    <w:rsid w:val="00BE3256"/>
    <w:rsid w:val="00BE3370"/>
    <w:rsid w:val="00BE364B"/>
    <w:rsid w:val="00BE4372"/>
    <w:rsid w:val="00BE57A3"/>
    <w:rsid w:val="00BE688E"/>
    <w:rsid w:val="00BE6BA8"/>
    <w:rsid w:val="00BE6BB7"/>
    <w:rsid w:val="00BF06DA"/>
    <w:rsid w:val="00BF17A3"/>
    <w:rsid w:val="00BF3AF0"/>
    <w:rsid w:val="00BF3CA0"/>
    <w:rsid w:val="00BF3D79"/>
    <w:rsid w:val="00BF424F"/>
    <w:rsid w:val="00BF4A03"/>
    <w:rsid w:val="00BF5000"/>
    <w:rsid w:val="00BF6533"/>
    <w:rsid w:val="00C00527"/>
    <w:rsid w:val="00C009EE"/>
    <w:rsid w:val="00C01093"/>
    <w:rsid w:val="00C025DB"/>
    <w:rsid w:val="00C026F0"/>
    <w:rsid w:val="00C04028"/>
    <w:rsid w:val="00C043BC"/>
    <w:rsid w:val="00C046A3"/>
    <w:rsid w:val="00C0487F"/>
    <w:rsid w:val="00C05616"/>
    <w:rsid w:val="00C05696"/>
    <w:rsid w:val="00C06EA3"/>
    <w:rsid w:val="00C06F93"/>
    <w:rsid w:val="00C07031"/>
    <w:rsid w:val="00C10680"/>
    <w:rsid w:val="00C1109F"/>
    <w:rsid w:val="00C11EAD"/>
    <w:rsid w:val="00C13372"/>
    <w:rsid w:val="00C15E56"/>
    <w:rsid w:val="00C16E96"/>
    <w:rsid w:val="00C1719C"/>
    <w:rsid w:val="00C17786"/>
    <w:rsid w:val="00C17D99"/>
    <w:rsid w:val="00C2275F"/>
    <w:rsid w:val="00C22D9E"/>
    <w:rsid w:val="00C23825"/>
    <w:rsid w:val="00C25879"/>
    <w:rsid w:val="00C277BB"/>
    <w:rsid w:val="00C302C2"/>
    <w:rsid w:val="00C305C6"/>
    <w:rsid w:val="00C30CDC"/>
    <w:rsid w:val="00C30FE2"/>
    <w:rsid w:val="00C316B5"/>
    <w:rsid w:val="00C318A5"/>
    <w:rsid w:val="00C321F2"/>
    <w:rsid w:val="00C3249A"/>
    <w:rsid w:val="00C32DD3"/>
    <w:rsid w:val="00C3333C"/>
    <w:rsid w:val="00C34CF9"/>
    <w:rsid w:val="00C36F4C"/>
    <w:rsid w:val="00C406CE"/>
    <w:rsid w:val="00C411BB"/>
    <w:rsid w:val="00C4153C"/>
    <w:rsid w:val="00C418BF"/>
    <w:rsid w:val="00C435F3"/>
    <w:rsid w:val="00C44546"/>
    <w:rsid w:val="00C445A8"/>
    <w:rsid w:val="00C449ED"/>
    <w:rsid w:val="00C44B72"/>
    <w:rsid w:val="00C45810"/>
    <w:rsid w:val="00C46C11"/>
    <w:rsid w:val="00C4794B"/>
    <w:rsid w:val="00C47E2C"/>
    <w:rsid w:val="00C5063D"/>
    <w:rsid w:val="00C50761"/>
    <w:rsid w:val="00C50767"/>
    <w:rsid w:val="00C50C2D"/>
    <w:rsid w:val="00C51296"/>
    <w:rsid w:val="00C5154E"/>
    <w:rsid w:val="00C51E63"/>
    <w:rsid w:val="00C520B7"/>
    <w:rsid w:val="00C525ED"/>
    <w:rsid w:val="00C52E37"/>
    <w:rsid w:val="00C53905"/>
    <w:rsid w:val="00C54155"/>
    <w:rsid w:val="00C54232"/>
    <w:rsid w:val="00C54FB5"/>
    <w:rsid w:val="00C55FFA"/>
    <w:rsid w:val="00C566A5"/>
    <w:rsid w:val="00C56A70"/>
    <w:rsid w:val="00C601A8"/>
    <w:rsid w:val="00C603A0"/>
    <w:rsid w:val="00C608B7"/>
    <w:rsid w:val="00C60B98"/>
    <w:rsid w:val="00C6151C"/>
    <w:rsid w:val="00C61F2C"/>
    <w:rsid w:val="00C624AF"/>
    <w:rsid w:val="00C62517"/>
    <w:rsid w:val="00C626C9"/>
    <w:rsid w:val="00C62D7C"/>
    <w:rsid w:val="00C62DE5"/>
    <w:rsid w:val="00C64222"/>
    <w:rsid w:val="00C64296"/>
    <w:rsid w:val="00C65106"/>
    <w:rsid w:val="00C659D4"/>
    <w:rsid w:val="00C6602E"/>
    <w:rsid w:val="00C66138"/>
    <w:rsid w:val="00C668C7"/>
    <w:rsid w:val="00C67325"/>
    <w:rsid w:val="00C6773D"/>
    <w:rsid w:val="00C704B1"/>
    <w:rsid w:val="00C72BBF"/>
    <w:rsid w:val="00C72FA9"/>
    <w:rsid w:val="00C7482C"/>
    <w:rsid w:val="00C75ADA"/>
    <w:rsid w:val="00C77246"/>
    <w:rsid w:val="00C77F47"/>
    <w:rsid w:val="00C80440"/>
    <w:rsid w:val="00C804B6"/>
    <w:rsid w:val="00C80EFF"/>
    <w:rsid w:val="00C817C9"/>
    <w:rsid w:val="00C81E11"/>
    <w:rsid w:val="00C82160"/>
    <w:rsid w:val="00C82F4B"/>
    <w:rsid w:val="00C8362B"/>
    <w:rsid w:val="00C83928"/>
    <w:rsid w:val="00C83D55"/>
    <w:rsid w:val="00C83DFC"/>
    <w:rsid w:val="00C83EB1"/>
    <w:rsid w:val="00C842D3"/>
    <w:rsid w:val="00C846C6"/>
    <w:rsid w:val="00C8738A"/>
    <w:rsid w:val="00C8740E"/>
    <w:rsid w:val="00C90B99"/>
    <w:rsid w:val="00C915F2"/>
    <w:rsid w:val="00C91E63"/>
    <w:rsid w:val="00C92D71"/>
    <w:rsid w:val="00C930EF"/>
    <w:rsid w:val="00C93127"/>
    <w:rsid w:val="00C9420F"/>
    <w:rsid w:val="00C94C39"/>
    <w:rsid w:val="00C96FB7"/>
    <w:rsid w:val="00C975D8"/>
    <w:rsid w:val="00C97DD1"/>
    <w:rsid w:val="00CA0D53"/>
    <w:rsid w:val="00CA16D5"/>
    <w:rsid w:val="00CA1BD6"/>
    <w:rsid w:val="00CA21E9"/>
    <w:rsid w:val="00CA2E2D"/>
    <w:rsid w:val="00CA397D"/>
    <w:rsid w:val="00CA45B7"/>
    <w:rsid w:val="00CA4610"/>
    <w:rsid w:val="00CA4CAC"/>
    <w:rsid w:val="00CA53AB"/>
    <w:rsid w:val="00CA6500"/>
    <w:rsid w:val="00CA70DF"/>
    <w:rsid w:val="00CA7664"/>
    <w:rsid w:val="00CA7B10"/>
    <w:rsid w:val="00CB1403"/>
    <w:rsid w:val="00CB1C31"/>
    <w:rsid w:val="00CB23DF"/>
    <w:rsid w:val="00CB31DA"/>
    <w:rsid w:val="00CB3267"/>
    <w:rsid w:val="00CB33D5"/>
    <w:rsid w:val="00CB340D"/>
    <w:rsid w:val="00CB35AB"/>
    <w:rsid w:val="00CB38B6"/>
    <w:rsid w:val="00CB40D2"/>
    <w:rsid w:val="00CB4505"/>
    <w:rsid w:val="00CB4817"/>
    <w:rsid w:val="00CB7292"/>
    <w:rsid w:val="00CC0026"/>
    <w:rsid w:val="00CC0AE3"/>
    <w:rsid w:val="00CC1231"/>
    <w:rsid w:val="00CC140B"/>
    <w:rsid w:val="00CC1897"/>
    <w:rsid w:val="00CC2017"/>
    <w:rsid w:val="00CC20E7"/>
    <w:rsid w:val="00CC278A"/>
    <w:rsid w:val="00CC2E27"/>
    <w:rsid w:val="00CC2E98"/>
    <w:rsid w:val="00CC45D0"/>
    <w:rsid w:val="00CC6B45"/>
    <w:rsid w:val="00CC74FD"/>
    <w:rsid w:val="00CC7EDF"/>
    <w:rsid w:val="00CD172A"/>
    <w:rsid w:val="00CD1952"/>
    <w:rsid w:val="00CD1FCA"/>
    <w:rsid w:val="00CD287D"/>
    <w:rsid w:val="00CD2A59"/>
    <w:rsid w:val="00CD3C4B"/>
    <w:rsid w:val="00CD598D"/>
    <w:rsid w:val="00CD5AC9"/>
    <w:rsid w:val="00CD67DA"/>
    <w:rsid w:val="00CD6F1F"/>
    <w:rsid w:val="00CD6F6F"/>
    <w:rsid w:val="00CD70D2"/>
    <w:rsid w:val="00CE0A55"/>
    <w:rsid w:val="00CE0C78"/>
    <w:rsid w:val="00CE1581"/>
    <w:rsid w:val="00CE19EB"/>
    <w:rsid w:val="00CE326F"/>
    <w:rsid w:val="00CE32AB"/>
    <w:rsid w:val="00CE3C74"/>
    <w:rsid w:val="00CE400A"/>
    <w:rsid w:val="00CE53EB"/>
    <w:rsid w:val="00CE68D5"/>
    <w:rsid w:val="00CE6966"/>
    <w:rsid w:val="00CE6A87"/>
    <w:rsid w:val="00CE6ACD"/>
    <w:rsid w:val="00CF0059"/>
    <w:rsid w:val="00CF086A"/>
    <w:rsid w:val="00CF13D6"/>
    <w:rsid w:val="00CF1744"/>
    <w:rsid w:val="00CF1EF3"/>
    <w:rsid w:val="00CF215B"/>
    <w:rsid w:val="00CF28C3"/>
    <w:rsid w:val="00CF3B96"/>
    <w:rsid w:val="00CF61DA"/>
    <w:rsid w:val="00CF67D0"/>
    <w:rsid w:val="00CF6E45"/>
    <w:rsid w:val="00CF71CF"/>
    <w:rsid w:val="00CF7C1D"/>
    <w:rsid w:val="00CF7D07"/>
    <w:rsid w:val="00D00E41"/>
    <w:rsid w:val="00D0180C"/>
    <w:rsid w:val="00D01C1C"/>
    <w:rsid w:val="00D01CAE"/>
    <w:rsid w:val="00D01D80"/>
    <w:rsid w:val="00D039F8"/>
    <w:rsid w:val="00D04560"/>
    <w:rsid w:val="00D04561"/>
    <w:rsid w:val="00D05E0D"/>
    <w:rsid w:val="00D0645A"/>
    <w:rsid w:val="00D07437"/>
    <w:rsid w:val="00D0795B"/>
    <w:rsid w:val="00D11562"/>
    <w:rsid w:val="00D11939"/>
    <w:rsid w:val="00D11D38"/>
    <w:rsid w:val="00D13579"/>
    <w:rsid w:val="00D143B2"/>
    <w:rsid w:val="00D145E2"/>
    <w:rsid w:val="00D149EC"/>
    <w:rsid w:val="00D14FAE"/>
    <w:rsid w:val="00D15062"/>
    <w:rsid w:val="00D1672B"/>
    <w:rsid w:val="00D169ED"/>
    <w:rsid w:val="00D17668"/>
    <w:rsid w:val="00D17BC9"/>
    <w:rsid w:val="00D205D1"/>
    <w:rsid w:val="00D20BA2"/>
    <w:rsid w:val="00D20EAF"/>
    <w:rsid w:val="00D22780"/>
    <w:rsid w:val="00D23269"/>
    <w:rsid w:val="00D23602"/>
    <w:rsid w:val="00D2416A"/>
    <w:rsid w:val="00D24E69"/>
    <w:rsid w:val="00D2527B"/>
    <w:rsid w:val="00D254B6"/>
    <w:rsid w:val="00D26EF0"/>
    <w:rsid w:val="00D2769D"/>
    <w:rsid w:val="00D30294"/>
    <w:rsid w:val="00D30BD4"/>
    <w:rsid w:val="00D30E3F"/>
    <w:rsid w:val="00D31258"/>
    <w:rsid w:val="00D315BE"/>
    <w:rsid w:val="00D316FC"/>
    <w:rsid w:val="00D31C71"/>
    <w:rsid w:val="00D32AA0"/>
    <w:rsid w:val="00D33672"/>
    <w:rsid w:val="00D33D15"/>
    <w:rsid w:val="00D33F0F"/>
    <w:rsid w:val="00D341B3"/>
    <w:rsid w:val="00D34662"/>
    <w:rsid w:val="00D34D3B"/>
    <w:rsid w:val="00D34E15"/>
    <w:rsid w:val="00D354CE"/>
    <w:rsid w:val="00D35597"/>
    <w:rsid w:val="00D36C5C"/>
    <w:rsid w:val="00D37807"/>
    <w:rsid w:val="00D37D64"/>
    <w:rsid w:val="00D41EDB"/>
    <w:rsid w:val="00D42240"/>
    <w:rsid w:val="00D427B7"/>
    <w:rsid w:val="00D42B6F"/>
    <w:rsid w:val="00D44035"/>
    <w:rsid w:val="00D44044"/>
    <w:rsid w:val="00D448A2"/>
    <w:rsid w:val="00D45217"/>
    <w:rsid w:val="00D46657"/>
    <w:rsid w:val="00D47412"/>
    <w:rsid w:val="00D50AAC"/>
    <w:rsid w:val="00D50BF9"/>
    <w:rsid w:val="00D50EEC"/>
    <w:rsid w:val="00D51BEE"/>
    <w:rsid w:val="00D52490"/>
    <w:rsid w:val="00D52CE1"/>
    <w:rsid w:val="00D53362"/>
    <w:rsid w:val="00D54265"/>
    <w:rsid w:val="00D55484"/>
    <w:rsid w:val="00D55815"/>
    <w:rsid w:val="00D55AA6"/>
    <w:rsid w:val="00D567C6"/>
    <w:rsid w:val="00D56969"/>
    <w:rsid w:val="00D56DA3"/>
    <w:rsid w:val="00D5789C"/>
    <w:rsid w:val="00D57982"/>
    <w:rsid w:val="00D61B6A"/>
    <w:rsid w:val="00D61BBC"/>
    <w:rsid w:val="00D62386"/>
    <w:rsid w:val="00D62463"/>
    <w:rsid w:val="00D626A5"/>
    <w:rsid w:val="00D62765"/>
    <w:rsid w:val="00D6321E"/>
    <w:rsid w:val="00D63FBA"/>
    <w:rsid w:val="00D6437D"/>
    <w:rsid w:val="00D646BA"/>
    <w:rsid w:val="00D64F4B"/>
    <w:rsid w:val="00D653FC"/>
    <w:rsid w:val="00D67274"/>
    <w:rsid w:val="00D673E1"/>
    <w:rsid w:val="00D70176"/>
    <w:rsid w:val="00D705F5"/>
    <w:rsid w:val="00D70916"/>
    <w:rsid w:val="00D70A1B"/>
    <w:rsid w:val="00D70D01"/>
    <w:rsid w:val="00D73179"/>
    <w:rsid w:val="00D733C3"/>
    <w:rsid w:val="00D733F5"/>
    <w:rsid w:val="00D74023"/>
    <w:rsid w:val="00D74025"/>
    <w:rsid w:val="00D74D37"/>
    <w:rsid w:val="00D759B9"/>
    <w:rsid w:val="00D75F38"/>
    <w:rsid w:val="00D7702B"/>
    <w:rsid w:val="00D77F0D"/>
    <w:rsid w:val="00D77F62"/>
    <w:rsid w:val="00D807F4"/>
    <w:rsid w:val="00D80973"/>
    <w:rsid w:val="00D80E14"/>
    <w:rsid w:val="00D810AF"/>
    <w:rsid w:val="00D815B5"/>
    <w:rsid w:val="00D822FA"/>
    <w:rsid w:val="00D827A5"/>
    <w:rsid w:val="00D829A3"/>
    <w:rsid w:val="00D82AFF"/>
    <w:rsid w:val="00D834FA"/>
    <w:rsid w:val="00D83B5E"/>
    <w:rsid w:val="00D84FA2"/>
    <w:rsid w:val="00D85802"/>
    <w:rsid w:val="00D85C2F"/>
    <w:rsid w:val="00D905B7"/>
    <w:rsid w:val="00D91444"/>
    <w:rsid w:val="00D9144F"/>
    <w:rsid w:val="00D9162B"/>
    <w:rsid w:val="00D916F5"/>
    <w:rsid w:val="00D91A37"/>
    <w:rsid w:val="00D91C24"/>
    <w:rsid w:val="00D91EC4"/>
    <w:rsid w:val="00D923AC"/>
    <w:rsid w:val="00D92C13"/>
    <w:rsid w:val="00D9380B"/>
    <w:rsid w:val="00D93887"/>
    <w:rsid w:val="00D93D67"/>
    <w:rsid w:val="00D94664"/>
    <w:rsid w:val="00D94E65"/>
    <w:rsid w:val="00D95A99"/>
    <w:rsid w:val="00D96616"/>
    <w:rsid w:val="00D967C1"/>
    <w:rsid w:val="00D97165"/>
    <w:rsid w:val="00D97346"/>
    <w:rsid w:val="00DA0E65"/>
    <w:rsid w:val="00DA1441"/>
    <w:rsid w:val="00DA1BF7"/>
    <w:rsid w:val="00DA1D9F"/>
    <w:rsid w:val="00DA21B6"/>
    <w:rsid w:val="00DA22C0"/>
    <w:rsid w:val="00DA2915"/>
    <w:rsid w:val="00DA2B24"/>
    <w:rsid w:val="00DA339E"/>
    <w:rsid w:val="00DA33B6"/>
    <w:rsid w:val="00DA33C3"/>
    <w:rsid w:val="00DA3EE9"/>
    <w:rsid w:val="00DA3F29"/>
    <w:rsid w:val="00DA4EF0"/>
    <w:rsid w:val="00DA57F4"/>
    <w:rsid w:val="00DA598F"/>
    <w:rsid w:val="00DA69E5"/>
    <w:rsid w:val="00DA7334"/>
    <w:rsid w:val="00DB1CDE"/>
    <w:rsid w:val="00DB2353"/>
    <w:rsid w:val="00DB2FD0"/>
    <w:rsid w:val="00DB3F06"/>
    <w:rsid w:val="00DB43D9"/>
    <w:rsid w:val="00DB4630"/>
    <w:rsid w:val="00DB4714"/>
    <w:rsid w:val="00DB59FC"/>
    <w:rsid w:val="00DB5EE4"/>
    <w:rsid w:val="00DB612F"/>
    <w:rsid w:val="00DB68D9"/>
    <w:rsid w:val="00DB6905"/>
    <w:rsid w:val="00DB6BF4"/>
    <w:rsid w:val="00DB7162"/>
    <w:rsid w:val="00DC005A"/>
    <w:rsid w:val="00DC0446"/>
    <w:rsid w:val="00DC0FC0"/>
    <w:rsid w:val="00DC1472"/>
    <w:rsid w:val="00DC175E"/>
    <w:rsid w:val="00DC1E50"/>
    <w:rsid w:val="00DC1F60"/>
    <w:rsid w:val="00DC24BC"/>
    <w:rsid w:val="00DC274B"/>
    <w:rsid w:val="00DC292B"/>
    <w:rsid w:val="00DC2C11"/>
    <w:rsid w:val="00DC2CC1"/>
    <w:rsid w:val="00DC3FDB"/>
    <w:rsid w:val="00DC467F"/>
    <w:rsid w:val="00DC5720"/>
    <w:rsid w:val="00DC5788"/>
    <w:rsid w:val="00DC6470"/>
    <w:rsid w:val="00DC72F9"/>
    <w:rsid w:val="00DC7E43"/>
    <w:rsid w:val="00DC7F54"/>
    <w:rsid w:val="00DD00B4"/>
    <w:rsid w:val="00DD0879"/>
    <w:rsid w:val="00DD0A86"/>
    <w:rsid w:val="00DD127D"/>
    <w:rsid w:val="00DD15C1"/>
    <w:rsid w:val="00DD19FF"/>
    <w:rsid w:val="00DD1E1F"/>
    <w:rsid w:val="00DD22E8"/>
    <w:rsid w:val="00DD444A"/>
    <w:rsid w:val="00DD452B"/>
    <w:rsid w:val="00DD4959"/>
    <w:rsid w:val="00DD5598"/>
    <w:rsid w:val="00DD5823"/>
    <w:rsid w:val="00DD5CE8"/>
    <w:rsid w:val="00DD6553"/>
    <w:rsid w:val="00DD7606"/>
    <w:rsid w:val="00DE0D96"/>
    <w:rsid w:val="00DE11B7"/>
    <w:rsid w:val="00DE1D27"/>
    <w:rsid w:val="00DE1F49"/>
    <w:rsid w:val="00DE315F"/>
    <w:rsid w:val="00DE3585"/>
    <w:rsid w:val="00DE36FF"/>
    <w:rsid w:val="00DE3DB4"/>
    <w:rsid w:val="00DE4043"/>
    <w:rsid w:val="00DE4475"/>
    <w:rsid w:val="00DE4C7B"/>
    <w:rsid w:val="00DE530B"/>
    <w:rsid w:val="00DE5BD3"/>
    <w:rsid w:val="00DE60B3"/>
    <w:rsid w:val="00DE6DA8"/>
    <w:rsid w:val="00DE707A"/>
    <w:rsid w:val="00DE7472"/>
    <w:rsid w:val="00DE7B97"/>
    <w:rsid w:val="00DF10C3"/>
    <w:rsid w:val="00DF16B9"/>
    <w:rsid w:val="00DF1761"/>
    <w:rsid w:val="00DF3200"/>
    <w:rsid w:val="00DF3BAC"/>
    <w:rsid w:val="00DF3F98"/>
    <w:rsid w:val="00DF4016"/>
    <w:rsid w:val="00DF4359"/>
    <w:rsid w:val="00DF4F3E"/>
    <w:rsid w:val="00DF5398"/>
    <w:rsid w:val="00DF5874"/>
    <w:rsid w:val="00DF5D7F"/>
    <w:rsid w:val="00DF69DF"/>
    <w:rsid w:val="00E00054"/>
    <w:rsid w:val="00E00511"/>
    <w:rsid w:val="00E00688"/>
    <w:rsid w:val="00E00B01"/>
    <w:rsid w:val="00E02CA0"/>
    <w:rsid w:val="00E02D8E"/>
    <w:rsid w:val="00E039DB"/>
    <w:rsid w:val="00E03D92"/>
    <w:rsid w:val="00E041AA"/>
    <w:rsid w:val="00E04907"/>
    <w:rsid w:val="00E04965"/>
    <w:rsid w:val="00E04D8D"/>
    <w:rsid w:val="00E05C27"/>
    <w:rsid w:val="00E06193"/>
    <w:rsid w:val="00E06551"/>
    <w:rsid w:val="00E0668A"/>
    <w:rsid w:val="00E06E96"/>
    <w:rsid w:val="00E072F4"/>
    <w:rsid w:val="00E07312"/>
    <w:rsid w:val="00E07A3E"/>
    <w:rsid w:val="00E1066C"/>
    <w:rsid w:val="00E10C88"/>
    <w:rsid w:val="00E119F2"/>
    <w:rsid w:val="00E12393"/>
    <w:rsid w:val="00E128AA"/>
    <w:rsid w:val="00E143F2"/>
    <w:rsid w:val="00E14657"/>
    <w:rsid w:val="00E14A24"/>
    <w:rsid w:val="00E1506A"/>
    <w:rsid w:val="00E16672"/>
    <w:rsid w:val="00E16819"/>
    <w:rsid w:val="00E17173"/>
    <w:rsid w:val="00E200EA"/>
    <w:rsid w:val="00E206BE"/>
    <w:rsid w:val="00E207E6"/>
    <w:rsid w:val="00E20EB6"/>
    <w:rsid w:val="00E21269"/>
    <w:rsid w:val="00E21290"/>
    <w:rsid w:val="00E212DA"/>
    <w:rsid w:val="00E2224C"/>
    <w:rsid w:val="00E223FD"/>
    <w:rsid w:val="00E22C22"/>
    <w:rsid w:val="00E2381A"/>
    <w:rsid w:val="00E24B9E"/>
    <w:rsid w:val="00E250F9"/>
    <w:rsid w:val="00E255BF"/>
    <w:rsid w:val="00E255E8"/>
    <w:rsid w:val="00E259D6"/>
    <w:rsid w:val="00E263CA"/>
    <w:rsid w:val="00E270A1"/>
    <w:rsid w:val="00E30A8A"/>
    <w:rsid w:val="00E31928"/>
    <w:rsid w:val="00E325A6"/>
    <w:rsid w:val="00E32D13"/>
    <w:rsid w:val="00E33E61"/>
    <w:rsid w:val="00E342E7"/>
    <w:rsid w:val="00E34AD4"/>
    <w:rsid w:val="00E34BE4"/>
    <w:rsid w:val="00E34CA9"/>
    <w:rsid w:val="00E34CB9"/>
    <w:rsid w:val="00E3586F"/>
    <w:rsid w:val="00E35971"/>
    <w:rsid w:val="00E35E21"/>
    <w:rsid w:val="00E36410"/>
    <w:rsid w:val="00E3788A"/>
    <w:rsid w:val="00E37BF5"/>
    <w:rsid w:val="00E40405"/>
    <w:rsid w:val="00E40929"/>
    <w:rsid w:val="00E41107"/>
    <w:rsid w:val="00E41450"/>
    <w:rsid w:val="00E42330"/>
    <w:rsid w:val="00E42B89"/>
    <w:rsid w:val="00E43558"/>
    <w:rsid w:val="00E435C3"/>
    <w:rsid w:val="00E43EA8"/>
    <w:rsid w:val="00E43FE7"/>
    <w:rsid w:val="00E4445A"/>
    <w:rsid w:val="00E44936"/>
    <w:rsid w:val="00E455E1"/>
    <w:rsid w:val="00E4688B"/>
    <w:rsid w:val="00E47A6E"/>
    <w:rsid w:val="00E47F76"/>
    <w:rsid w:val="00E50477"/>
    <w:rsid w:val="00E50E30"/>
    <w:rsid w:val="00E51B2B"/>
    <w:rsid w:val="00E52325"/>
    <w:rsid w:val="00E52CB0"/>
    <w:rsid w:val="00E5348C"/>
    <w:rsid w:val="00E54213"/>
    <w:rsid w:val="00E545CF"/>
    <w:rsid w:val="00E5596A"/>
    <w:rsid w:val="00E55AAF"/>
    <w:rsid w:val="00E5619D"/>
    <w:rsid w:val="00E563FC"/>
    <w:rsid w:val="00E56A6A"/>
    <w:rsid w:val="00E601FF"/>
    <w:rsid w:val="00E60658"/>
    <w:rsid w:val="00E60E97"/>
    <w:rsid w:val="00E614B3"/>
    <w:rsid w:val="00E616A3"/>
    <w:rsid w:val="00E62D74"/>
    <w:rsid w:val="00E6306D"/>
    <w:rsid w:val="00E645BC"/>
    <w:rsid w:val="00E64BDB"/>
    <w:rsid w:val="00E65FB5"/>
    <w:rsid w:val="00E660AE"/>
    <w:rsid w:val="00E660E8"/>
    <w:rsid w:val="00E661AA"/>
    <w:rsid w:val="00E66EA5"/>
    <w:rsid w:val="00E706B8"/>
    <w:rsid w:val="00E70E45"/>
    <w:rsid w:val="00E714A9"/>
    <w:rsid w:val="00E717C6"/>
    <w:rsid w:val="00E72B6E"/>
    <w:rsid w:val="00E72C1B"/>
    <w:rsid w:val="00E73062"/>
    <w:rsid w:val="00E73559"/>
    <w:rsid w:val="00E74053"/>
    <w:rsid w:val="00E7456F"/>
    <w:rsid w:val="00E750C9"/>
    <w:rsid w:val="00E75AA0"/>
    <w:rsid w:val="00E77176"/>
    <w:rsid w:val="00E77928"/>
    <w:rsid w:val="00E77929"/>
    <w:rsid w:val="00E77CEF"/>
    <w:rsid w:val="00E807E7"/>
    <w:rsid w:val="00E81DEF"/>
    <w:rsid w:val="00E8265D"/>
    <w:rsid w:val="00E82795"/>
    <w:rsid w:val="00E828DC"/>
    <w:rsid w:val="00E82E84"/>
    <w:rsid w:val="00E8327D"/>
    <w:rsid w:val="00E837BA"/>
    <w:rsid w:val="00E84369"/>
    <w:rsid w:val="00E84EF5"/>
    <w:rsid w:val="00E858BA"/>
    <w:rsid w:val="00E8789A"/>
    <w:rsid w:val="00E90601"/>
    <w:rsid w:val="00E90999"/>
    <w:rsid w:val="00E90B7C"/>
    <w:rsid w:val="00E90CE6"/>
    <w:rsid w:val="00E90F04"/>
    <w:rsid w:val="00E912A6"/>
    <w:rsid w:val="00E91509"/>
    <w:rsid w:val="00E91C81"/>
    <w:rsid w:val="00E9213D"/>
    <w:rsid w:val="00E92464"/>
    <w:rsid w:val="00E9257F"/>
    <w:rsid w:val="00E928F3"/>
    <w:rsid w:val="00E92C46"/>
    <w:rsid w:val="00E93AAB"/>
    <w:rsid w:val="00E9413F"/>
    <w:rsid w:val="00E96498"/>
    <w:rsid w:val="00E9708A"/>
    <w:rsid w:val="00E973F7"/>
    <w:rsid w:val="00EA0D28"/>
    <w:rsid w:val="00EA136B"/>
    <w:rsid w:val="00EA2249"/>
    <w:rsid w:val="00EA2E4F"/>
    <w:rsid w:val="00EA3DFB"/>
    <w:rsid w:val="00EA44ED"/>
    <w:rsid w:val="00EA4A71"/>
    <w:rsid w:val="00EA59A4"/>
    <w:rsid w:val="00EA7500"/>
    <w:rsid w:val="00EA77E3"/>
    <w:rsid w:val="00EA7F41"/>
    <w:rsid w:val="00EB1858"/>
    <w:rsid w:val="00EB18A2"/>
    <w:rsid w:val="00EB24B6"/>
    <w:rsid w:val="00EB26CD"/>
    <w:rsid w:val="00EB38A1"/>
    <w:rsid w:val="00EB39EE"/>
    <w:rsid w:val="00EB516B"/>
    <w:rsid w:val="00EB5372"/>
    <w:rsid w:val="00EB5E6C"/>
    <w:rsid w:val="00EB61C2"/>
    <w:rsid w:val="00EC129F"/>
    <w:rsid w:val="00EC12D6"/>
    <w:rsid w:val="00EC239B"/>
    <w:rsid w:val="00EC2414"/>
    <w:rsid w:val="00EC383B"/>
    <w:rsid w:val="00EC3AAD"/>
    <w:rsid w:val="00EC3E8B"/>
    <w:rsid w:val="00EC41ED"/>
    <w:rsid w:val="00EC4342"/>
    <w:rsid w:val="00EC4519"/>
    <w:rsid w:val="00EC6926"/>
    <w:rsid w:val="00EC6936"/>
    <w:rsid w:val="00EC6D9E"/>
    <w:rsid w:val="00EC77F2"/>
    <w:rsid w:val="00ED0C42"/>
    <w:rsid w:val="00ED1005"/>
    <w:rsid w:val="00ED1367"/>
    <w:rsid w:val="00ED268A"/>
    <w:rsid w:val="00ED3986"/>
    <w:rsid w:val="00ED4F9C"/>
    <w:rsid w:val="00ED5421"/>
    <w:rsid w:val="00ED5F4D"/>
    <w:rsid w:val="00ED6047"/>
    <w:rsid w:val="00ED63BF"/>
    <w:rsid w:val="00ED6E80"/>
    <w:rsid w:val="00ED78C8"/>
    <w:rsid w:val="00ED7BD2"/>
    <w:rsid w:val="00EE090D"/>
    <w:rsid w:val="00EE1B72"/>
    <w:rsid w:val="00EE1DEF"/>
    <w:rsid w:val="00EE24C0"/>
    <w:rsid w:val="00EE265E"/>
    <w:rsid w:val="00EE2EC0"/>
    <w:rsid w:val="00EE31AD"/>
    <w:rsid w:val="00EE328C"/>
    <w:rsid w:val="00EE5405"/>
    <w:rsid w:val="00EE5710"/>
    <w:rsid w:val="00EE6990"/>
    <w:rsid w:val="00EE6AD5"/>
    <w:rsid w:val="00EE7859"/>
    <w:rsid w:val="00EF04ED"/>
    <w:rsid w:val="00EF0D51"/>
    <w:rsid w:val="00EF1212"/>
    <w:rsid w:val="00EF185C"/>
    <w:rsid w:val="00EF2FF4"/>
    <w:rsid w:val="00EF3D75"/>
    <w:rsid w:val="00EF43FD"/>
    <w:rsid w:val="00EF4BCF"/>
    <w:rsid w:val="00EF555B"/>
    <w:rsid w:val="00EF5883"/>
    <w:rsid w:val="00EF66BB"/>
    <w:rsid w:val="00EF7577"/>
    <w:rsid w:val="00F006CA"/>
    <w:rsid w:val="00F0080E"/>
    <w:rsid w:val="00F00BFB"/>
    <w:rsid w:val="00F010D8"/>
    <w:rsid w:val="00F03BEA"/>
    <w:rsid w:val="00F040D7"/>
    <w:rsid w:val="00F0721A"/>
    <w:rsid w:val="00F07236"/>
    <w:rsid w:val="00F07368"/>
    <w:rsid w:val="00F079C4"/>
    <w:rsid w:val="00F07DDE"/>
    <w:rsid w:val="00F07EE6"/>
    <w:rsid w:val="00F103E6"/>
    <w:rsid w:val="00F114D7"/>
    <w:rsid w:val="00F114E7"/>
    <w:rsid w:val="00F11F37"/>
    <w:rsid w:val="00F1269D"/>
    <w:rsid w:val="00F147A2"/>
    <w:rsid w:val="00F14C31"/>
    <w:rsid w:val="00F15947"/>
    <w:rsid w:val="00F15C2F"/>
    <w:rsid w:val="00F161B9"/>
    <w:rsid w:val="00F16338"/>
    <w:rsid w:val="00F16D1C"/>
    <w:rsid w:val="00F1787F"/>
    <w:rsid w:val="00F178A4"/>
    <w:rsid w:val="00F201BE"/>
    <w:rsid w:val="00F20428"/>
    <w:rsid w:val="00F20920"/>
    <w:rsid w:val="00F211C3"/>
    <w:rsid w:val="00F2192E"/>
    <w:rsid w:val="00F219AF"/>
    <w:rsid w:val="00F21E6C"/>
    <w:rsid w:val="00F22D3B"/>
    <w:rsid w:val="00F23627"/>
    <w:rsid w:val="00F23631"/>
    <w:rsid w:val="00F23786"/>
    <w:rsid w:val="00F2417A"/>
    <w:rsid w:val="00F24490"/>
    <w:rsid w:val="00F2500D"/>
    <w:rsid w:val="00F25085"/>
    <w:rsid w:val="00F25EE3"/>
    <w:rsid w:val="00F26176"/>
    <w:rsid w:val="00F261FB"/>
    <w:rsid w:val="00F26835"/>
    <w:rsid w:val="00F27535"/>
    <w:rsid w:val="00F307AA"/>
    <w:rsid w:val="00F30A51"/>
    <w:rsid w:val="00F30C4B"/>
    <w:rsid w:val="00F31212"/>
    <w:rsid w:val="00F3180C"/>
    <w:rsid w:val="00F3180E"/>
    <w:rsid w:val="00F334DD"/>
    <w:rsid w:val="00F339D1"/>
    <w:rsid w:val="00F33F37"/>
    <w:rsid w:val="00F342DA"/>
    <w:rsid w:val="00F34999"/>
    <w:rsid w:val="00F35274"/>
    <w:rsid w:val="00F35B6E"/>
    <w:rsid w:val="00F36B18"/>
    <w:rsid w:val="00F3720E"/>
    <w:rsid w:val="00F37315"/>
    <w:rsid w:val="00F3748B"/>
    <w:rsid w:val="00F41292"/>
    <w:rsid w:val="00F41E2B"/>
    <w:rsid w:val="00F41E39"/>
    <w:rsid w:val="00F42340"/>
    <w:rsid w:val="00F42B5F"/>
    <w:rsid w:val="00F42D8E"/>
    <w:rsid w:val="00F432E8"/>
    <w:rsid w:val="00F43633"/>
    <w:rsid w:val="00F44D3F"/>
    <w:rsid w:val="00F46962"/>
    <w:rsid w:val="00F47693"/>
    <w:rsid w:val="00F4789F"/>
    <w:rsid w:val="00F50DD0"/>
    <w:rsid w:val="00F510CE"/>
    <w:rsid w:val="00F513C0"/>
    <w:rsid w:val="00F519AF"/>
    <w:rsid w:val="00F525DF"/>
    <w:rsid w:val="00F5361B"/>
    <w:rsid w:val="00F53B96"/>
    <w:rsid w:val="00F53F58"/>
    <w:rsid w:val="00F5460E"/>
    <w:rsid w:val="00F54ADF"/>
    <w:rsid w:val="00F551CE"/>
    <w:rsid w:val="00F55486"/>
    <w:rsid w:val="00F55B77"/>
    <w:rsid w:val="00F5609C"/>
    <w:rsid w:val="00F5712E"/>
    <w:rsid w:val="00F5750B"/>
    <w:rsid w:val="00F57B1C"/>
    <w:rsid w:val="00F60D60"/>
    <w:rsid w:val="00F613EB"/>
    <w:rsid w:val="00F617B6"/>
    <w:rsid w:val="00F61A2D"/>
    <w:rsid w:val="00F620A3"/>
    <w:rsid w:val="00F63047"/>
    <w:rsid w:val="00F645C5"/>
    <w:rsid w:val="00F654BF"/>
    <w:rsid w:val="00F65CC9"/>
    <w:rsid w:val="00F66A1B"/>
    <w:rsid w:val="00F66D8F"/>
    <w:rsid w:val="00F670CA"/>
    <w:rsid w:val="00F67D3C"/>
    <w:rsid w:val="00F67F77"/>
    <w:rsid w:val="00F705FD"/>
    <w:rsid w:val="00F7072F"/>
    <w:rsid w:val="00F7156F"/>
    <w:rsid w:val="00F7164A"/>
    <w:rsid w:val="00F71971"/>
    <w:rsid w:val="00F725DC"/>
    <w:rsid w:val="00F74436"/>
    <w:rsid w:val="00F74CEA"/>
    <w:rsid w:val="00F755B1"/>
    <w:rsid w:val="00F75BF3"/>
    <w:rsid w:val="00F75E6F"/>
    <w:rsid w:val="00F76B20"/>
    <w:rsid w:val="00F76CFB"/>
    <w:rsid w:val="00F77B6B"/>
    <w:rsid w:val="00F77E23"/>
    <w:rsid w:val="00F80111"/>
    <w:rsid w:val="00F80152"/>
    <w:rsid w:val="00F80B94"/>
    <w:rsid w:val="00F80E60"/>
    <w:rsid w:val="00F80FB7"/>
    <w:rsid w:val="00F81ABB"/>
    <w:rsid w:val="00F81C1C"/>
    <w:rsid w:val="00F81E59"/>
    <w:rsid w:val="00F825D4"/>
    <w:rsid w:val="00F82E94"/>
    <w:rsid w:val="00F837BD"/>
    <w:rsid w:val="00F841CD"/>
    <w:rsid w:val="00F84273"/>
    <w:rsid w:val="00F852A9"/>
    <w:rsid w:val="00F856E7"/>
    <w:rsid w:val="00F867FC"/>
    <w:rsid w:val="00F86847"/>
    <w:rsid w:val="00F86C89"/>
    <w:rsid w:val="00F87730"/>
    <w:rsid w:val="00F90506"/>
    <w:rsid w:val="00F90E34"/>
    <w:rsid w:val="00F912B5"/>
    <w:rsid w:val="00F91B01"/>
    <w:rsid w:val="00F91BBD"/>
    <w:rsid w:val="00F91FBB"/>
    <w:rsid w:val="00F921B6"/>
    <w:rsid w:val="00F92C92"/>
    <w:rsid w:val="00F93A97"/>
    <w:rsid w:val="00F93F85"/>
    <w:rsid w:val="00F94545"/>
    <w:rsid w:val="00F94776"/>
    <w:rsid w:val="00F94C4D"/>
    <w:rsid w:val="00F94FA4"/>
    <w:rsid w:val="00F95AD1"/>
    <w:rsid w:val="00F9648A"/>
    <w:rsid w:val="00F96E8E"/>
    <w:rsid w:val="00F970A9"/>
    <w:rsid w:val="00F97FE8"/>
    <w:rsid w:val="00FA0AB4"/>
    <w:rsid w:val="00FA1571"/>
    <w:rsid w:val="00FA1FDC"/>
    <w:rsid w:val="00FA208D"/>
    <w:rsid w:val="00FA2E85"/>
    <w:rsid w:val="00FA3816"/>
    <w:rsid w:val="00FA3CFC"/>
    <w:rsid w:val="00FA3D69"/>
    <w:rsid w:val="00FA4605"/>
    <w:rsid w:val="00FA53E1"/>
    <w:rsid w:val="00FA56BB"/>
    <w:rsid w:val="00FA5C41"/>
    <w:rsid w:val="00FA5E1B"/>
    <w:rsid w:val="00FA6FC1"/>
    <w:rsid w:val="00FA7D13"/>
    <w:rsid w:val="00FB0A03"/>
    <w:rsid w:val="00FB0AA9"/>
    <w:rsid w:val="00FB111B"/>
    <w:rsid w:val="00FB1371"/>
    <w:rsid w:val="00FB16BB"/>
    <w:rsid w:val="00FB1984"/>
    <w:rsid w:val="00FB2400"/>
    <w:rsid w:val="00FB2810"/>
    <w:rsid w:val="00FB2C70"/>
    <w:rsid w:val="00FB2F07"/>
    <w:rsid w:val="00FB4225"/>
    <w:rsid w:val="00FB7148"/>
    <w:rsid w:val="00FC1017"/>
    <w:rsid w:val="00FC1355"/>
    <w:rsid w:val="00FC16D8"/>
    <w:rsid w:val="00FC3243"/>
    <w:rsid w:val="00FC43EA"/>
    <w:rsid w:val="00FC4ABD"/>
    <w:rsid w:val="00FC4B96"/>
    <w:rsid w:val="00FC4CA7"/>
    <w:rsid w:val="00FC6137"/>
    <w:rsid w:val="00FC681A"/>
    <w:rsid w:val="00FD024E"/>
    <w:rsid w:val="00FD07F8"/>
    <w:rsid w:val="00FD0A0B"/>
    <w:rsid w:val="00FD1A50"/>
    <w:rsid w:val="00FD4103"/>
    <w:rsid w:val="00FD4240"/>
    <w:rsid w:val="00FD48F2"/>
    <w:rsid w:val="00FD49F3"/>
    <w:rsid w:val="00FD5F80"/>
    <w:rsid w:val="00FD6FD4"/>
    <w:rsid w:val="00FE08D3"/>
    <w:rsid w:val="00FE0C49"/>
    <w:rsid w:val="00FE1C48"/>
    <w:rsid w:val="00FE2F41"/>
    <w:rsid w:val="00FE3F68"/>
    <w:rsid w:val="00FE4B41"/>
    <w:rsid w:val="00FE6924"/>
    <w:rsid w:val="00FE69A0"/>
    <w:rsid w:val="00FF3625"/>
    <w:rsid w:val="00FF36F2"/>
    <w:rsid w:val="00FF3E00"/>
    <w:rsid w:val="00FF40A9"/>
    <w:rsid w:val="00FF644A"/>
    <w:rsid w:val="00FF68C0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C1D8"/>
  <w15:docId w15:val="{D8924E44-BB63-43E7-8C42-788C8BD0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表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qFormat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6">
    <w:name w:val="列出段落 Char"/>
    <w:aliases w:val="- Bullets Char,목록 단락 Char,リスト段落 Char,?? ?? Char,????? Char,???? Char,Lista1 Char,列表段落 Char"/>
    <w:link w:val="af3"/>
    <w:uiPriority w:val="34"/>
    <w:qFormat/>
    <w:rsid w:val="007F58BA"/>
    <w:rPr>
      <w:rFonts w:ascii="宋体" w:hAnsi="宋体" w:cs="宋体"/>
      <w:sz w:val="24"/>
      <w:szCs w:val="24"/>
    </w:rPr>
  </w:style>
  <w:style w:type="character" w:styleId="af8">
    <w:name w:val="Placeholder Text"/>
    <w:basedOn w:val="a1"/>
    <w:uiPriority w:val="99"/>
    <w:semiHidden/>
    <w:rsid w:val="00E1506A"/>
    <w:rPr>
      <w:color w:val="808080"/>
    </w:rPr>
  </w:style>
  <w:style w:type="paragraph" w:customStyle="1" w:styleId="Comments">
    <w:name w:val="Comments"/>
    <w:basedOn w:val="a"/>
    <w:link w:val="CommentsChar"/>
    <w:qFormat/>
    <w:rsid w:val="0016337A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16337A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2">
    <w:name w:val="批注文字 Char"/>
    <w:basedOn w:val="a1"/>
    <w:link w:val="a7"/>
    <w:qFormat/>
    <w:rsid w:val="00AD536E"/>
    <w:rPr>
      <w:rFonts w:eastAsia="Times New Roman"/>
      <w:lang w:eastAsia="en-US"/>
    </w:rPr>
  </w:style>
  <w:style w:type="paragraph" w:styleId="8">
    <w:name w:val="toc 8"/>
    <w:basedOn w:val="11"/>
    <w:semiHidden/>
    <w:rsid w:val="007D03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noProof/>
      <w:sz w:val="22"/>
      <w:szCs w:val="20"/>
    </w:rPr>
  </w:style>
  <w:style w:type="paragraph" w:styleId="11">
    <w:name w:val="toc 1"/>
    <w:basedOn w:val="a"/>
    <w:next w:val="a"/>
    <w:autoRedefine/>
    <w:semiHidden/>
    <w:unhideWhenUsed/>
    <w:rsid w:val="007D035F"/>
  </w:style>
  <w:style w:type="character" w:customStyle="1" w:styleId="B1Zchn">
    <w:name w:val="B1 Zchn"/>
    <w:rsid w:val="008544BA"/>
    <w:rPr>
      <w:lang w:eastAsia="en-US"/>
    </w:rPr>
  </w:style>
  <w:style w:type="character" w:customStyle="1" w:styleId="B2Char">
    <w:name w:val="B2 Char"/>
    <w:link w:val="B2"/>
    <w:qFormat/>
    <w:rsid w:val="008544BA"/>
    <w:rPr>
      <w:rFonts w:eastAsia="Times New Roman"/>
      <w:lang w:val="en-GB" w:eastAsia="en-GB"/>
    </w:rPr>
  </w:style>
  <w:style w:type="paragraph" w:customStyle="1" w:styleId="B3">
    <w:name w:val="B3"/>
    <w:basedOn w:val="a"/>
    <w:link w:val="B3Char"/>
    <w:rsid w:val="00292804"/>
    <w:pPr>
      <w:spacing w:after="180"/>
      <w:ind w:left="1135" w:hanging="284"/>
    </w:pPr>
    <w:rPr>
      <w:rFonts w:eastAsiaTheme="minorEastAsia"/>
      <w:sz w:val="20"/>
      <w:szCs w:val="20"/>
      <w:lang w:val="en-GB"/>
    </w:rPr>
  </w:style>
  <w:style w:type="character" w:customStyle="1" w:styleId="B3Char">
    <w:name w:val="B3 Char"/>
    <w:link w:val="B3"/>
    <w:rsid w:val="00292804"/>
    <w:rPr>
      <w:rFonts w:eastAsiaTheme="minorEastAsia"/>
      <w:lang w:val="en-GB" w:eastAsia="en-US"/>
    </w:rPr>
  </w:style>
  <w:style w:type="character" w:customStyle="1" w:styleId="12">
    <w:name w:val="批注文字 字符1"/>
    <w:uiPriority w:val="99"/>
    <w:rsid w:val="002853A7"/>
    <w:rPr>
      <w:rFonts w:eastAsia="Times New Roman"/>
      <w:szCs w:val="24"/>
      <w:lang w:eastAsia="en-US"/>
    </w:rPr>
  </w:style>
  <w:style w:type="character" w:customStyle="1" w:styleId="13">
    <w:name w:val="列表段落 字符1"/>
    <w:uiPriority w:val="34"/>
    <w:qFormat/>
    <w:locked/>
    <w:rsid w:val="002853A7"/>
    <w:rPr>
      <w:rFonts w:ascii="Calibri" w:hAnsi="Calibri"/>
      <w:kern w:val="2"/>
      <w:sz w:val="21"/>
      <w:szCs w:val="22"/>
    </w:rPr>
  </w:style>
  <w:style w:type="character" w:customStyle="1" w:styleId="14">
    <w:name w:val="题注 字符1"/>
    <w:rsid w:val="002853A7"/>
    <w:rPr>
      <w:lang w:val="en-GB" w:eastAsia="en-US" w:bidi="ar-SA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9B58D8"/>
    <w:rPr>
      <w:rFonts w:ascii="Arial" w:eastAsia="Times New Roman" w:hAnsi="Arial"/>
      <w:b/>
      <w:szCs w:val="24"/>
      <w:lang w:eastAsia="en-US"/>
    </w:rPr>
  </w:style>
  <w:style w:type="character" w:customStyle="1" w:styleId="Char10">
    <w:name w:val="列出段落 Char1"/>
    <w:uiPriority w:val="34"/>
    <w:qFormat/>
    <w:locked/>
    <w:rsid w:val="00890A2E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0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3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10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662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95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413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518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33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62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041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3186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641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862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60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91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926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696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820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761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1496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59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9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5F428-5C96-4D14-960F-799EFB5080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53DD22-D551-4459-ADB9-B1447FBE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5616</Words>
  <Characters>32017</Characters>
  <Application>Microsoft Office Word</Application>
  <DocSecurity>0</DocSecurity>
  <Lines>266</Lines>
  <Paragraphs>75</Paragraphs>
  <ScaleCrop>false</ScaleCrop>
  <Company>vivo mobile communication co.</Company>
  <LinksUpToDate>false</LinksUpToDate>
  <CharactersWithSpaces>37558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cp:lastModifiedBy>李娜-5G</cp:lastModifiedBy>
  <cp:revision>2</cp:revision>
  <cp:lastPrinted>2008-12-09T03:19:00Z</cp:lastPrinted>
  <dcterms:created xsi:type="dcterms:W3CDTF">2019-08-16T13:36:00Z</dcterms:created>
  <dcterms:modified xsi:type="dcterms:W3CDTF">2019-08-16T13:36:00Z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